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F1D" w:rsidRPr="00FC712B" w:rsidRDefault="00DB0F1D" w:rsidP="00DB0F1D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C712B">
        <w:rPr>
          <w:rFonts w:ascii="Times New Roman" w:hAnsi="Times New Roman" w:cs="Times New Roman"/>
          <w:sz w:val="24"/>
          <w:szCs w:val="24"/>
        </w:rPr>
        <w:t>Supplement</w:t>
      </w:r>
      <w:r w:rsidR="0030489D">
        <w:rPr>
          <w:rFonts w:ascii="Times New Roman" w:hAnsi="Times New Roman" w:cs="Times New Roman" w:hint="eastAsia"/>
          <w:sz w:val="24"/>
          <w:szCs w:val="24"/>
        </w:rPr>
        <w:t>ary</w:t>
      </w:r>
      <w:r w:rsidRPr="00FC712B">
        <w:rPr>
          <w:rFonts w:ascii="Times New Roman" w:hAnsi="Times New Roman" w:cs="Times New Roman"/>
          <w:sz w:val="24"/>
          <w:szCs w:val="24"/>
        </w:rPr>
        <w:t xml:space="preserve"> Table</w:t>
      </w:r>
      <w:r w:rsidR="000A1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C712B">
        <w:rPr>
          <w:rFonts w:ascii="Times New Roman" w:hAnsi="Times New Roman" w:cs="Times New Roman"/>
          <w:sz w:val="24"/>
          <w:szCs w:val="24"/>
        </w:rPr>
        <w:t>1.</w:t>
      </w:r>
      <w:proofErr w:type="gramEnd"/>
      <w:r w:rsidRPr="00FC712B">
        <w:rPr>
          <w:rFonts w:ascii="Times New Roman" w:hAnsi="Times New Roman" w:cs="Times New Roman"/>
          <w:sz w:val="24"/>
          <w:szCs w:val="24"/>
        </w:rPr>
        <w:t xml:space="preserve"> The primers used in this paper</w:t>
      </w:r>
    </w:p>
    <w:tbl>
      <w:tblPr>
        <w:tblStyle w:val="a7"/>
        <w:tblW w:w="0" w:type="auto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518"/>
        <w:gridCol w:w="6004"/>
      </w:tblGrid>
      <w:tr w:rsidR="00DB0F1D" w:rsidTr="005A75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  <w:vAlign w:val="center"/>
          </w:tcPr>
          <w:p w:rsidR="00DB0F1D" w:rsidRPr="0017105B" w:rsidRDefault="00DB0F1D" w:rsidP="005A75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 w:rsidRPr="0017105B">
              <w:rPr>
                <w:rFonts w:ascii="Times New Roman" w:hAnsi="Times New Roman" w:cs="Times New Roman"/>
              </w:rPr>
              <w:t>ame</w:t>
            </w:r>
          </w:p>
        </w:tc>
        <w:tc>
          <w:tcPr>
            <w:tcW w:w="6004" w:type="dxa"/>
            <w:shd w:val="clear" w:color="auto" w:fill="FFFFFF" w:themeFill="background1"/>
            <w:vAlign w:val="center"/>
          </w:tcPr>
          <w:p w:rsidR="00DB0F1D" w:rsidRPr="00575498" w:rsidRDefault="00DB0F1D" w:rsidP="005A75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75498">
              <w:rPr>
                <w:rFonts w:ascii="Times New Roman" w:hAnsi="Times New Roman" w:cs="Times New Roman" w:hint="eastAsia"/>
              </w:rPr>
              <w:t>Primers</w:t>
            </w:r>
          </w:p>
        </w:tc>
      </w:tr>
      <w:tr w:rsidR="00DB0F1D" w:rsidTr="005A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top w:val="single" w:sz="8" w:space="0" w:color="000000" w:themeColor="text1"/>
              <w:bottom w:val="nil"/>
            </w:tcBorders>
            <w:shd w:val="clear" w:color="auto" w:fill="FFFFFF" w:themeFill="background1"/>
            <w:vAlign w:val="center"/>
          </w:tcPr>
          <w:p w:rsidR="00DB0F1D" w:rsidRDefault="00DB0F1D" w:rsidP="005A7525">
            <w:r w:rsidRPr="0009281B">
              <w:rPr>
                <w:rFonts w:ascii="Times New Roman" w:hAnsi="Times New Roman" w:cs="Times New Roman"/>
                <w:b w:val="0"/>
                <w:szCs w:val="21"/>
              </w:rPr>
              <w:t>MLP28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F</w:t>
            </w:r>
          </w:p>
        </w:tc>
        <w:tc>
          <w:tcPr>
            <w:tcW w:w="6004" w:type="dxa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:rsidR="00DB0F1D" w:rsidRPr="00A53677" w:rsidRDefault="00DB0F1D" w:rsidP="005A75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 xml:space="preserve">ATGGGTTTGAAAGGTAAATTGGTTGT 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DB0F1D" w:rsidTr="005A7525">
        <w:trPr>
          <w:trHeight w:val="2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:rsidR="00DB0F1D" w:rsidRPr="0009281B" w:rsidRDefault="00DB0F1D" w:rsidP="005A7525">
            <w:pPr>
              <w:rPr>
                <w:rFonts w:ascii="Times New Roman" w:hAnsi="Times New Roman" w:cs="Times New Roman"/>
                <w:szCs w:val="21"/>
              </w:rPr>
            </w:pPr>
            <w:r w:rsidRPr="0009281B">
              <w:rPr>
                <w:rFonts w:ascii="Times New Roman" w:hAnsi="Times New Roman" w:cs="Times New Roman"/>
                <w:b w:val="0"/>
                <w:szCs w:val="21"/>
              </w:rPr>
              <w:t>MLP28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 xml:space="preserve">CTATTTTTCGACATGGTGAGCCTCA 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DB0F1D" w:rsidTr="005A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 xml:space="preserve">MLP28 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QF, qRT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PCR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 GCACATGGAAACTGATAGGAGGAG-3’</w:t>
            </w:r>
          </w:p>
        </w:tc>
      </w:tr>
      <w:tr w:rsidR="00DB0F1D" w:rsidTr="005A7525">
        <w:trPr>
          <w:trHeight w:val="2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 xml:space="preserve">MLP28 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QR, qRT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PCR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96A07">
              <w:rPr>
                <w:rFonts w:ascii="Times New Roman" w:hAnsi="Times New Roman" w:cs="Times New Roman"/>
                <w:sz w:val="18"/>
                <w:szCs w:val="18"/>
              </w:rPr>
              <w:t>5’- TCCAGTGGTCATCACATGATAGGT-3’</w:t>
            </w:r>
          </w:p>
        </w:tc>
      </w:tr>
      <w:tr w:rsidR="00DB0F1D" w:rsidTr="005A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 w:rsidRPr="00A53677">
              <w:rPr>
                <w:rFonts w:ascii="Times New Roman" w:hAnsi="Times New Roman" w:cs="Times New Roman" w:hint="eastAsia"/>
                <w:b w:val="0"/>
                <w:szCs w:val="21"/>
              </w:rPr>
              <w:t>β</w:t>
            </w:r>
            <w:r w:rsidRPr="00A53677">
              <w:rPr>
                <w:rFonts w:ascii="Times New Roman" w:hAnsi="Times New Roman" w:cs="Times New Roman"/>
                <w:b w:val="0"/>
                <w:szCs w:val="21"/>
              </w:rPr>
              <w:t>-Actin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 xml:space="preserve"> QF</w:t>
            </w:r>
            <w:r w:rsidRPr="00796A07">
              <w:rPr>
                <w:rFonts w:ascii="Times New Roman" w:hAnsi="Times New Roman" w:cs="Times New Roman"/>
                <w:b w:val="0"/>
                <w:szCs w:val="21"/>
              </w:rPr>
              <w:t>, qRT-PCR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-CAAGGAAATCACCGCTTTGG-3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trHeight w:val="2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DB0F1D" w:rsidRPr="00A53677" w:rsidRDefault="00DB0F1D" w:rsidP="005A752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53677">
              <w:rPr>
                <w:rFonts w:ascii="Times New Roman" w:hAnsi="Times New Roman" w:cs="Times New Roman" w:hint="eastAsia"/>
                <w:b w:val="0"/>
                <w:szCs w:val="21"/>
              </w:rPr>
              <w:t>β</w:t>
            </w:r>
            <w:r w:rsidRPr="00A53677">
              <w:rPr>
                <w:rFonts w:ascii="Times New Roman" w:hAnsi="Times New Roman" w:cs="Times New Roman"/>
                <w:b w:val="0"/>
                <w:szCs w:val="21"/>
              </w:rPr>
              <w:t>-Actin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 xml:space="preserve"> QR</w:t>
            </w:r>
            <w:r w:rsidRPr="00796A07">
              <w:rPr>
                <w:rFonts w:ascii="Times New Roman" w:hAnsi="Times New Roman" w:cs="Times New Roman"/>
                <w:b w:val="0"/>
                <w:szCs w:val="21"/>
              </w:rPr>
              <w:t>, qRT-PCR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Default="00DB0F1D" w:rsidP="005A75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>5’-AAGGGATGCGAGGATGGA</w:t>
            </w:r>
            <w:bookmarkStart w:id="0" w:name="OLE_LINK5"/>
            <w:bookmarkStart w:id="1" w:name="OLE_LINK6"/>
            <w:r w:rsidRPr="00463920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  <w:bookmarkEnd w:id="0"/>
            <w:bookmarkEnd w:id="1"/>
          </w:p>
        </w:tc>
      </w:tr>
      <w:tr w:rsidR="00DB0F1D" w:rsidTr="005A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MLP28 proF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C27CDE" w:rsidP="005A75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C27CDE">
              <w:rPr>
                <w:rFonts w:ascii="Times New Roman" w:hAnsi="Times New Roman" w:cs="Times New Roman"/>
                <w:sz w:val="18"/>
                <w:szCs w:val="18"/>
              </w:rPr>
              <w:t>AAGATTGGAGAGGTGGCTTATGAGCTTG</w:t>
            </w:r>
            <w:bookmarkStart w:id="2" w:name="OLE_LINK7"/>
            <w:bookmarkStart w:id="3" w:name="OLE_LINK8"/>
            <w:r w:rsidRPr="00463920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  <w:bookmarkEnd w:id="2"/>
            <w:bookmarkEnd w:id="3"/>
          </w:p>
        </w:tc>
      </w:tr>
      <w:tr w:rsidR="00DB0F1D" w:rsidTr="005A7525">
        <w:trPr>
          <w:trHeight w:val="2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MLP28 proR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Default="00BD60F3" w:rsidP="005A75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="007C1F87" w:rsidRPr="007C1F87">
              <w:rPr>
                <w:rFonts w:ascii="Times New Roman" w:hAnsi="Times New Roman" w:cs="Times New Roman"/>
                <w:sz w:val="18"/>
                <w:szCs w:val="18"/>
              </w:rPr>
              <w:t>GTGCCGGAAATTGATTTTTTTATTG</w:t>
            </w: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DB0F1D" w:rsidTr="005A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MLP28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-TRVF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B00FAA">
              <w:rPr>
                <w:rFonts w:ascii="Times New Roman" w:hAnsi="Times New Roman" w:cs="Times New Roman"/>
                <w:sz w:val="18"/>
                <w:szCs w:val="18"/>
              </w:rPr>
              <w:t>TAAGGTTA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CCGAATTC</w:t>
            </w:r>
            <w:bookmarkStart w:id="4" w:name="OLE_LINK68"/>
            <w:bookmarkStart w:id="5" w:name="OLE_LINK69"/>
            <w:r>
              <w:rPr>
                <w:rFonts w:ascii="Times New Roman" w:hAnsi="Times New Roman" w:cs="Times New Roman"/>
                <w:sz w:val="18"/>
                <w:szCs w:val="18"/>
              </w:rPr>
              <w:t>ATGGGTTTGAAAGGTAAATTGGT</w:t>
            </w:r>
            <w:bookmarkEnd w:id="4"/>
            <w:bookmarkEnd w:id="5"/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MLP28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-TRVR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Default="00DB0F1D" w:rsidP="005A75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B00FAA">
              <w:rPr>
                <w:rFonts w:ascii="Times New Roman" w:hAnsi="Times New Roman" w:cs="Times New Roman"/>
                <w:sz w:val="18"/>
                <w:szCs w:val="18"/>
              </w:rPr>
              <w:t>AGACGCGTGAGCTCGGTACCTTTTCATTTCCATCATCCTTATATT</w:t>
            </w: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DB0F1D" w:rsidTr="005A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MLP28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-35SF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D95D6C">
              <w:rPr>
                <w:rFonts w:ascii="Times New Roman" w:hAnsi="Times New Roman" w:cs="Times New Roman"/>
                <w:sz w:val="18"/>
                <w:szCs w:val="18"/>
              </w:rPr>
              <w:t>CTTTAGATCTTCTAGAATGGGTTTGAAAGGTAAATTGGTTG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MLP28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-35SR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D95D6C">
              <w:rPr>
                <w:rFonts w:ascii="Times New Roman" w:hAnsi="Times New Roman" w:cs="Times New Roman"/>
                <w:sz w:val="18"/>
                <w:szCs w:val="18"/>
              </w:rPr>
              <w:t>AGGAGGCCATGAATTCTTTTTCGACATGGTGAGCCTC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  <w:vAlign w:val="center"/>
          </w:tcPr>
          <w:p w:rsidR="00DB0F1D" w:rsidRPr="009A58B3" w:rsidRDefault="00DB0F1D" w:rsidP="005A7525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 w:rsidRPr="009A58B3">
              <w:rPr>
                <w:rFonts w:ascii="Times New Roman" w:hAnsi="Times New Roman" w:cs="Times New Roman" w:hint="eastAsia"/>
                <w:b w:val="0"/>
                <w:szCs w:val="21"/>
              </w:rPr>
              <w:t>E100F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Default="00DB0F1D" w:rsidP="005A75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340990">
              <w:rPr>
                <w:rFonts w:ascii="Times New Roman" w:hAnsi="Times New Roman" w:cs="Times New Roman"/>
                <w:sz w:val="18"/>
                <w:szCs w:val="18"/>
              </w:rPr>
              <w:t>CATCATTGCGATAAAGGAAAGGC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DB0F1D" w:rsidRPr="009A58B3" w:rsidRDefault="00DB0F1D" w:rsidP="005A7525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 w:rsidRPr="009A58B3">
              <w:rPr>
                <w:rFonts w:ascii="Times New Roman" w:hAnsi="Times New Roman" w:cs="Times New Roman" w:hint="eastAsia"/>
                <w:b w:val="0"/>
                <w:szCs w:val="21"/>
              </w:rPr>
              <w:t>E100R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Default="00DB0F1D" w:rsidP="005A75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340990">
              <w:rPr>
                <w:rFonts w:ascii="Times New Roman" w:hAnsi="Times New Roman" w:cs="Times New Roman"/>
                <w:sz w:val="18"/>
                <w:szCs w:val="18"/>
              </w:rPr>
              <w:t>GGCGGTAAGGATCTGAGCTACAC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bookmarkStart w:id="6" w:name="OLE_LINK11"/>
            <w:bookmarkStart w:id="7" w:name="OLE_LINK12"/>
            <w:r w:rsidRPr="00207A4E">
              <w:rPr>
                <w:rFonts w:ascii="Times New Roman" w:hAnsi="Times New Roman" w:cs="Times New Roman"/>
                <w:b w:val="0"/>
                <w:szCs w:val="21"/>
              </w:rPr>
              <w:t>PVY-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F</w:t>
            </w:r>
            <w:bookmarkEnd w:id="6"/>
            <w:bookmarkEnd w:id="7"/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30ED1">
              <w:rPr>
                <w:rFonts w:ascii="Times New Roman" w:hAnsi="Times New Roman" w:cs="Times New Roman"/>
                <w:sz w:val="18"/>
                <w:szCs w:val="18"/>
              </w:rPr>
              <w:t>GATTTGCCTAAGGGTTGGTTTCG</w:t>
            </w:r>
            <w:r w:rsidRPr="005773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PVY-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Default="00DB0F1D" w:rsidP="005A75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 xml:space="preserve">5’- </w:t>
            </w:r>
            <w:r w:rsidRPr="00230ED1">
              <w:rPr>
                <w:rFonts w:ascii="Times New Roman" w:hAnsi="Times New Roman" w:cs="Times New Roman"/>
                <w:sz w:val="18"/>
                <w:szCs w:val="18"/>
              </w:rPr>
              <w:t>GATGAATGGGCTTATGGTTTGGTG</w:t>
            </w: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DB0F1D" w:rsidTr="005A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NPR1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 xml:space="preserve"> QF,</w:t>
            </w:r>
            <w:r w:rsidRPr="00796A07">
              <w:rPr>
                <w:rFonts w:ascii="Times New Roman" w:hAnsi="Times New Roman" w:cs="Times New Roman"/>
                <w:b w:val="0"/>
                <w:szCs w:val="21"/>
              </w:rPr>
              <w:t xml:space="preserve"> qRT-PCR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14CC6">
              <w:rPr>
                <w:rFonts w:ascii="Times New Roman" w:hAnsi="Times New Roman" w:cs="Times New Roman"/>
                <w:sz w:val="18"/>
                <w:szCs w:val="18"/>
              </w:rPr>
              <w:t>ATCTCTTGCTATGGCAGGCGATG</w:t>
            </w:r>
            <w:r w:rsidRPr="005773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NPR1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 xml:space="preserve"> QR,</w:t>
            </w:r>
            <w:r w:rsidRPr="00796A07">
              <w:rPr>
                <w:rFonts w:ascii="Times New Roman" w:hAnsi="Times New Roman" w:cs="Times New Roman"/>
                <w:b w:val="0"/>
                <w:szCs w:val="21"/>
              </w:rPr>
              <w:t xml:space="preserve"> qRT-PCR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CB2C3E">
              <w:rPr>
                <w:rFonts w:ascii="Times New Roman" w:hAnsi="Times New Roman" w:cs="Times New Roman"/>
                <w:sz w:val="18"/>
                <w:szCs w:val="18"/>
              </w:rPr>
              <w:t>ACCGTTGTCCTCTGTGCGTTG</w:t>
            </w:r>
            <w:r w:rsidRPr="005773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COI1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 xml:space="preserve"> QF,</w:t>
            </w:r>
            <w:r w:rsidRPr="00796A07">
              <w:rPr>
                <w:rFonts w:ascii="Times New Roman" w:hAnsi="Times New Roman" w:cs="Times New Roman"/>
                <w:b w:val="0"/>
                <w:szCs w:val="21"/>
              </w:rPr>
              <w:t xml:space="preserve"> qRT-PCR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B401A">
              <w:rPr>
                <w:rFonts w:ascii="Times New Roman" w:hAnsi="Times New Roman" w:cs="Times New Roman"/>
                <w:sz w:val="18"/>
                <w:szCs w:val="18"/>
              </w:rPr>
              <w:t>GCTCCACGCGATTACCAACGG</w:t>
            </w:r>
            <w:r w:rsidRPr="005773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COI1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 xml:space="preserve"> QR,</w:t>
            </w:r>
            <w:r w:rsidRPr="00796A07">
              <w:rPr>
                <w:rFonts w:ascii="Times New Roman" w:hAnsi="Times New Roman" w:cs="Times New Roman"/>
                <w:b w:val="0"/>
                <w:szCs w:val="21"/>
              </w:rPr>
              <w:t xml:space="preserve"> qRT-PCR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B401A">
              <w:rPr>
                <w:rFonts w:ascii="Times New Roman" w:hAnsi="Times New Roman" w:cs="Times New Roman"/>
                <w:sz w:val="18"/>
                <w:szCs w:val="18"/>
              </w:rPr>
              <w:t>CTGCCACCATCTCTTGCACACC</w:t>
            </w:r>
            <w:r w:rsidRPr="005773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EIN2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 xml:space="preserve"> QF,</w:t>
            </w:r>
            <w:r w:rsidRPr="00796A07">
              <w:rPr>
                <w:rFonts w:ascii="Times New Roman" w:hAnsi="Times New Roman" w:cs="Times New Roman"/>
                <w:b w:val="0"/>
                <w:szCs w:val="21"/>
              </w:rPr>
              <w:t xml:space="preserve"> qRT-PCR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B401A">
              <w:rPr>
                <w:rFonts w:ascii="Times New Roman" w:hAnsi="Times New Roman" w:cs="Times New Roman"/>
                <w:sz w:val="18"/>
                <w:szCs w:val="18"/>
              </w:rPr>
              <w:t>GTATGGAATTCAGGAGCGGAAGGC</w:t>
            </w:r>
            <w:r w:rsidRPr="005773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EIN2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 xml:space="preserve"> QR</w:t>
            </w:r>
            <w:r w:rsidRPr="00796A07">
              <w:rPr>
                <w:rFonts w:ascii="Times New Roman" w:hAnsi="Times New Roman" w:cs="Times New Roman"/>
                <w:b w:val="0"/>
                <w:szCs w:val="21"/>
              </w:rPr>
              <w:t xml:space="preserve"> qRT-PCR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B401A">
              <w:rPr>
                <w:rFonts w:ascii="Times New Roman" w:hAnsi="Times New Roman" w:cs="Times New Roman"/>
                <w:sz w:val="18"/>
                <w:szCs w:val="18"/>
              </w:rPr>
              <w:t>AGAAGACGGAAGCACAAGAGCAAC</w:t>
            </w:r>
            <w:r w:rsidRPr="005773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NPR1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-TRVF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5773AA">
              <w:rPr>
                <w:rFonts w:ascii="Times New Roman" w:hAnsi="Times New Roman" w:cs="Times New Roman"/>
                <w:sz w:val="18"/>
                <w:szCs w:val="18"/>
              </w:rPr>
              <w:t xml:space="preserve">TAAGGTTACCGAATTCATGGATAATAGTGGGACTGCGT 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NPR1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-TRVR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Default="00DB0F1D" w:rsidP="005A75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773AA">
              <w:rPr>
                <w:rFonts w:ascii="Times New Roman" w:hAnsi="Times New Roman" w:cs="Times New Roman"/>
                <w:sz w:val="18"/>
                <w:szCs w:val="18"/>
              </w:rPr>
              <w:t>AGACGCGTGAGCTCGGTACCCGGACTCCTCGCCGACAA</w:t>
            </w: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DB0F1D" w:rsidTr="005A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COI1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-TRVF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5773AA">
              <w:rPr>
                <w:rFonts w:ascii="Times New Roman" w:hAnsi="Times New Roman" w:cs="Times New Roman"/>
                <w:sz w:val="18"/>
                <w:szCs w:val="18"/>
              </w:rPr>
              <w:t>TAAGGTTACCGAATTCCTTGATAATGGTGTCCGTGC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COI1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-TRVR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Default="00DB0F1D" w:rsidP="005A75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773AA">
              <w:rPr>
                <w:rFonts w:ascii="Times New Roman" w:hAnsi="Times New Roman" w:cs="Times New Roman"/>
                <w:sz w:val="18"/>
                <w:szCs w:val="18"/>
              </w:rPr>
              <w:t>AGACGCGTGAGCTCGGTACCCCAACGTATCCCAGAAGCATC</w:t>
            </w: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DB0F1D" w:rsidTr="005A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EIN2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- TRVF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Pr="00A53677" w:rsidRDefault="00DB0F1D" w:rsidP="005A75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37592B">
              <w:rPr>
                <w:rFonts w:ascii="Times New Roman" w:hAnsi="Times New Roman" w:cs="Times New Roman"/>
                <w:sz w:val="18"/>
                <w:szCs w:val="18"/>
              </w:rPr>
              <w:t>TAAGGTTACCGAATTCATGGAATCTGAAACTCTGACTATAG</w:t>
            </w:r>
            <w:r w:rsidRPr="00A53677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</w:tr>
      <w:tr w:rsidR="00DB0F1D" w:rsidTr="005A7525">
        <w:trPr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DB0F1D" w:rsidRPr="00207A4E" w:rsidRDefault="00DB0F1D" w:rsidP="005A752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07A4E">
              <w:rPr>
                <w:rFonts w:ascii="Times New Roman" w:hAnsi="Times New Roman" w:cs="Times New Roman"/>
                <w:b w:val="0"/>
                <w:szCs w:val="21"/>
              </w:rPr>
              <w:t>EIN2</w:t>
            </w:r>
            <w:r>
              <w:rPr>
                <w:rFonts w:ascii="Times New Roman" w:hAnsi="Times New Roman" w:cs="Times New Roman" w:hint="eastAsia"/>
                <w:b w:val="0"/>
                <w:szCs w:val="21"/>
              </w:rPr>
              <w:t>- TRVR</w:t>
            </w:r>
          </w:p>
        </w:tc>
        <w:tc>
          <w:tcPr>
            <w:tcW w:w="6004" w:type="dxa"/>
            <w:shd w:val="clear" w:color="auto" w:fill="FFFFFF" w:themeFill="background1"/>
          </w:tcPr>
          <w:p w:rsidR="00DB0F1D" w:rsidRDefault="00DB0F1D" w:rsidP="005A75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37592B">
              <w:rPr>
                <w:rFonts w:ascii="Times New Roman" w:hAnsi="Times New Roman" w:cs="Times New Roman"/>
                <w:sz w:val="18"/>
                <w:szCs w:val="18"/>
              </w:rPr>
              <w:t>AGACGCGTGAGCTCGGTACCATATTCTTCACTGCAAATCTGGGC</w:t>
            </w:r>
            <w:r w:rsidRPr="00463920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</w:tbl>
    <w:p w:rsidR="00DB0F1D" w:rsidRDefault="00DB0F1D" w:rsidP="00FA6888"/>
    <w:p w:rsidR="00A40315" w:rsidRDefault="00A40315" w:rsidP="00FA6888"/>
    <w:p w:rsidR="00A40315" w:rsidRDefault="00A40315" w:rsidP="00FA6888"/>
    <w:p w:rsidR="00A40315" w:rsidRDefault="00A40315" w:rsidP="00FA6888"/>
    <w:p w:rsidR="00A40315" w:rsidRDefault="00A40315" w:rsidP="00FA6888"/>
    <w:p w:rsidR="00A40315" w:rsidRDefault="00A40315" w:rsidP="00FA6888"/>
    <w:p w:rsidR="00A40315" w:rsidRDefault="00A40315" w:rsidP="00FA6888"/>
    <w:p w:rsidR="00A40315" w:rsidRDefault="00A40315" w:rsidP="00FA6888"/>
    <w:p w:rsidR="00322507" w:rsidRDefault="00322507" w:rsidP="00FA6888"/>
    <w:p w:rsidR="00322507" w:rsidRDefault="00322507" w:rsidP="00FA6888"/>
    <w:p w:rsidR="00322507" w:rsidRDefault="00322507" w:rsidP="00FA6888"/>
    <w:p w:rsidR="00322507" w:rsidRDefault="00322507" w:rsidP="00FA6888"/>
    <w:p w:rsidR="002E1EAF" w:rsidRDefault="002E1EAF" w:rsidP="00FA6888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522"/>
      </w:tblGrid>
      <w:tr w:rsidR="00781FDA" w:rsidTr="00781FDA">
        <w:trPr>
          <w:trHeight w:val="1460"/>
        </w:trPr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</w:tcPr>
          <w:p w:rsidR="00781FDA" w:rsidRDefault="009869CD" w:rsidP="00781FDA">
            <w:r>
              <w:rPr>
                <w:noProof/>
              </w:rPr>
              <w:lastRenderedPageBreak/>
              <w:drawing>
                <wp:inline distT="0" distB="0" distL="0" distR="0">
                  <wp:extent cx="3060192" cy="2319528"/>
                  <wp:effectExtent l="0" t="0" r="6985" b="508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1.tif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0192" cy="23195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3E8B" w:rsidTr="005A7525">
        <w:trPr>
          <w:trHeight w:val="730"/>
        </w:trPr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</w:tcPr>
          <w:p w:rsidR="00CE3E8B" w:rsidRPr="00ED18E5" w:rsidRDefault="00CE3E8B" w:rsidP="00CB3C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OLE_LINK9"/>
            <w:bookmarkStart w:id="9" w:name="OLE_LINK10"/>
            <w:r w:rsidRPr="00ED18E5">
              <w:rPr>
                <w:rFonts w:ascii="Times New Roman" w:hAnsi="Times New Roman" w:cs="Times New Roman"/>
                <w:b/>
                <w:sz w:val="24"/>
                <w:szCs w:val="24"/>
              </w:rPr>
              <w:t>Supplement</w:t>
            </w:r>
            <w:r w:rsidR="000A1D9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ary</w:t>
            </w:r>
            <w:r w:rsidRPr="00ED18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Fig</w:t>
            </w:r>
            <w:r w:rsidR="001D6749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ure</w:t>
            </w:r>
            <w:r w:rsidRPr="00ED18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bookmarkEnd w:id="8"/>
            <w:bookmarkEnd w:id="9"/>
            <w:r w:rsidRPr="00ED18E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2E1EAF" w:rsidRPr="00ED18E5">
              <w:rPr>
                <w:rFonts w:ascii="Times New Roman" w:hAnsi="Times New Roman" w:cs="Times New Roman"/>
                <w:sz w:val="24"/>
                <w:szCs w:val="24"/>
              </w:rPr>
              <w:t xml:space="preserve"> The efficiency of </w:t>
            </w:r>
            <w:r w:rsidR="00CB3C36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="002E1EAF" w:rsidRPr="00ED18E5">
              <w:rPr>
                <w:rFonts w:ascii="Times New Roman" w:hAnsi="Times New Roman" w:cs="Times New Roman"/>
                <w:sz w:val="24"/>
                <w:szCs w:val="24"/>
              </w:rPr>
              <w:t>grobacterium-mediated v</w:t>
            </w:r>
            <w:r w:rsidR="00EE2A55">
              <w:rPr>
                <w:rFonts w:ascii="Times New Roman" w:hAnsi="Times New Roman" w:cs="Times New Roman"/>
                <w:sz w:val="24"/>
                <w:szCs w:val="24"/>
              </w:rPr>
              <w:t xml:space="preserve">irus-induced gene silencing in </w:t>
            </w:r>
            <w:r w:rsidR="002E1EAF" w:rsidRPr="00ED18E5">
              <w:rPr>
                <w:rFonts w:ascii="Times New Roman" w:hAnsi="Times New Roman" w:cs="Times New Roman"/>
                <w:i/>
                <w:sz w:val="24"/>
                <w:szCs w:val="24"/>
              </w:rPr>
              <w:t>N. benthamiana</w:t>
            </w:r>
            <w:r w:rsidR="002E1EAF" w:rsidRPr="00ED18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B566C" w:rsidRPr="00ED18E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B3C36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="00FB566C" w:rsidRPr="00ED18E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CB3C3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) </w:t>
            </w:r>
            <w:r w:rsidR="00FB566C" w:rsidRPr="00ED18E5">
              <w:rPr>
                <w:rFonts w:ascii="Times New Roman" w:hAnsi="Times New Roman" w:cs="Times New Roman"/>
                <w:sz w:val="24"/>
                <w:szCs w:val="24"/>
              </w:rPr>
              <w:t xml:space="preserve">Photographs were taken at 14 days after TRV infiltration. </w:t>
            </w:r>
            <w:r w:rsidR="00E047AF" w:rsidRPr="00CB3C36">
              <w:rPr>
                <w:rFonts w:ascii="Times New Roman" w:hAnsi="Times New Roman" w:cs="Times New Roman"/>
                <w:i/>
                <w:sz w:val="24"/>
                <w:szCs w:val="24"/>
              </w:rPr>
              <w:t>TRV</w:t>
            </w:r>
            <w:r w:rsidR="00CB3C36" w:rsidRPr="00CB3C3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::</w:t>
            </w:r>
            <w:r w:rsidR="00E047AF" w:rsidRPr="00CB3C36">
              <w:rPr>
                <w:rFonts w:ascii="Times New Roman" w:hAnsi="Times New Roman" w:cs="Times New Roman"/>
                <w:i/>
                <w:sz w:val="24"/>
                <w:szCs w:val="24"/>
              </w:rPr>
              <w:t>00</w:t>
            </w:r>
            <w:r w:rsidR="00E047AF" w:rsidRPr="00ED18E5">
              <w:rPr>
                <w:rFonts w:ascii="Times New Roman" w:hAnsi="Times New Roman" w:cs="Times New Roman"/>
                <w:sz w:val="24"/>
                <w:szCs w:val="24"/>
              </w:rPr>
              <w:t xml:space="preserve"> is a negative control, </w:t>
            </w:r>
            <w:r w:rsidR="00E047AF" w:rsidRPr="00CB3C36">
              <w:rPr>
                <w:rFonts w:ascii="Times New Roman" w:hAnsi="Times New Roman" w:cs="Times New Roman"/>
                <w:i/>
                <w:sz w:val="24"/>
                <w:szCs w:val="24"/>
              </w:rPr>
              <w:t>TRV</w:t>
            </w:r>
            <w:r w:rsidR="00CB3C36" w:rsidRPr="00CB3C3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::</w:t>
            </w:r>
            <w:r w:rsidR="00E047AF" w:rsidRPr="00CB3C36">
              <w:rPr>
                <w:rFonts w:ascii="Times New Roman" w:hAnsi="Times New Roman" w:cs="Times New Roman"/>
                <w:i/>
                <w:sz w:val="24"/>
                <w:szCs w:val="24"/>
              </w:rPr>
              <w:t>PDS</w:t>
            </w:r>
            <w:r w:rsidR="00E047AF" w:rsidRPr="00ED18E5">
              <w:rPr>
                <w:rFonts w:ascii="Times New Roman" w:hAnsi="Times New Roman" w:cs="Times New Roman"/>
                <w:sz w:val="24"/>
                <w:szCs w:val="24"/>
              </w:rPr>
              <w:t xml:space="preserve"> as a positive control. Experiments were repeated </w:t>
            </w:r>
            <w:r w:rsidR="00FB566C" w:rsidRPr="00ED18E5">
              <w:rPr>
                <w:rFonts w:ascii="Times New Roman" w:hAnsi="Times New Roman" w:cs="Times New Roman"/>
                <w:sz w:val="24"/>
                <w:szCs w:val="24"/>
              </w:rPr>
              <w:t>thr</w:t>
            </w:r>
            <w:r w:rsidR="00E047AF" w:rsidRPr="00ED18E5">
              <w:rPr>
                <w:rFonts w:ascii="Times New Roman" w:hAnsi="Times New Roman" w:cs="Times New Roman"/>
                <w:sz w:val="24"/>
                <w:szCs w:val="24"/>
              </w:rPr>
              <w:t xml:space="preserve">ee times with similar results. </w:t>
            </w:r>
            <w:r w:rsidR="00CB3C36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="00E047AF" w:rsidRPr="00ED18E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CB3C36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  <w:r w:rsidR="00E047AF" w:rsidRPr="00ED18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F34AF" w:rsidRPr="00ED18E5">
              <w:rPr>
                <w:rFonts w:ascii="Times New Roman" w:hAnsi="Times New Roman" w:cs="Times New Roman"/>
                <w:sz w:val="24"/>
                <w:szCs w:val="24"/>
              </w:rPr>
              <w:t>Silencing efficiency between treatment and control was detected using real-time PCR.</w:t>
            </w:r>
          </w:p>
        </w:tc>
      </w:tr>
    </w:tbl>
    <w:p w:rsidR="00781965" w:rsidRPr="00CB3C36" w:rsidRDefault="00781965" w:rsidP="00FA6888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522"/>
      </w:tblGrid>
      <w:tr w:rsidR="00BF2877" w:rsidTr="00BF2877">
        <w:trPr>
          <w:trHeight w:val="105"/>
        </w:trPr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</w:tcPr>
          <w:p w:rsidR="00BF2877" w:rsidRDefault="005008AA" w:rsidP="00FA6888">
            <w:r>
              <w:rPr>
                <w:noProof/>
              </w:rPr>
              <w:drawing>
                <wp:inline distT="0" distB="0" distL="0" distR="0">
                  <wp:extent cx="3060192" cy="2929128"/>
                  <wp:effectExtent l="0" t="0" r="6985" b="508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upply fig.s2.tif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0192" cy="2929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2877" w:rsidTr="00BF2877">
        <w:trPr>
          <w:trHeight w:val="105"/>
        </w:trPr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</w:tcPr>
          <w:p w:rsidR="00D433E5" w:rsidRPr="00081020" w:rsidRDefault="00BF2877" w:rsidP="008A68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OLE_LINK3"/>
            <w:bookmarkStart w:id="11" w:name="OLE_LINK4"/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>Supplement</w:t>
            </w:r>
            <w:r w:rsidR="000A1D9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ary</w:t>
            </w:r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Fig</w:t>
            </w:r>
            <w:r w:rsidR="008A68D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ure </w:t>
            </w:r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bookmarkEnd w:id="10"/>
            <w:bookmarkEnd w:id="11"/>
            <w:r w:rsidR="00081020"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866B6" w:rsidRPr="00A866B6">
              <w:rPr>
                <w:rFonts w:ascii="Times New Roman" w:hAnsi="Times New Roman" w:cs="Times New Roman"/>
                <w:sz w:val="24"/>
                <w:szCs w:val="24"/>
              </w:rPr>
              <w:t>Difference</w:t>
            </w:r>
            <w:r w:rsidR="00212401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A866B6" w:rsidRPr="00A866B6">
              <w:rPr>
                <w:rFonts w:ascii="Times New Roman" w:hAnsi="Times New Roman" w:cs="Times New Roman"/>
                <w:sz w:val="24"/>
                <w:szCs w:val="24"/>
              </w:rPr>
              <w:t xml:space="preserve"> in virus expression between overexpressing </w:t>
            </w:r>
            <w:r w:rsidR="00A866B6" w:rsidRPr="00A866B6">
              <w:rPr>
                <w:rFonts w:ascii="Times New Roman" w:hAnsi="Times New Roman" w:cs="Times New Roman"/>
                <w:i/>
                <w:sz w:val="24"/>
                <w:szCs w:val="24"/>
              </w:rPr>
              <w:t>NbMLP28</w:t>
            </w:r>
            <w:r w:rsidR="00A866B6" w:rsidRPr="00A866B6">
              <w:rPr>
                <w:rFonts w:ascii="Times New Roman" w:hAnsi="Times New Roman" w:cs="Times New Roman"/>
                <w:sz w:val="24"/>
                <w:szCs w:val="24"/>
              </w:rPr>
              <w:t xml:space="preserve"> transgenic plants and wild type at 7 days of PVY-GFP inoculation</w:t>
            </w:r>
            <w:r w:rsidR="00A866B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. (A) </w:t>
            </w:r>
            <w:r w:rsidR="00212401" w:rsidRPr="00212401">
              <w:rPr>
                <w:rFonts w:ascii="Times New Roman" w:hAnsi="Times New Roman" w:cs="Times New Roman"/>
                <w:sz w:val="24"/>
                <w:szCs w:val="24"/>
              </w:rPr>
              <w:t xml:space="preserve">Fluorescence differences in overexpression of </w:t>
            </w:r>
            <w:r w:rsidR="00212401" w:rsidRPr="008362FA">
              <w:rPr>
                <w:rFonts w:ascii="Times New Roman" w:hAnsi="Times New Roman" w:cs="Times New Roman"/>
                <w:i/>
                <w:sz w:val="24"/>
                <w:szCs w:val="24"/>
              </w:rPr>
              <w:t>NbMLP28</w:t>
            </w:r>
            <w:r w:rsidR="00212401" w:rsidRPr="00212401">
              <w:rPr>
                <w:rFonts w:ascii="Times New Roman" w:hAnsi="Times New Roman" w:cs="Times New Roman"/>
                <w:sz w:val="24"/>
                <w:szCs w:val="24"/>
              </w:rPr>
              <w:t xml:space="preserve"> transgenic plants and wild type at 7 days of PVY-GFP inoculation</w:t>
            </w:r>
            <w:r w:rsidR="0021240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. (B) </w:t>
            </w:r>
            <w:r w:rsidR="00EA75DC" w:rsidRPr="00EA75DC">
              <w:rPr>
                <w:rFonts w:ascii="Times New Roman" w:hAnsi="Times New Roman" w:cs="Times New Roman"/>
                <w:sz w:val="24"/>
                <w:szCs w:val="24"/>
              </w:rPr>
              <w:t xml:space="preserve">Differences in RNA levels between overexpressing </w:t>
            </w:r>
            <w:r w:rsidR="00EA75DC" w:rsidRPr="00A83A8B">
              <w:rPr>
                <w:rFonts w:ascii="Times New Roman" w:hAnsi="Times New Roman" w:cs="Times New Roman"/>
                <w:i/>
                <w:sz w:val="24"/>
                <w:szCs w:val="24"/>
              </w:rPr>
              <w:t>NbMLP28</w:t>
            </w:r>
            <w:r w:rsidR="00EA75DC" w:rsidRPr="00EA75DC">
              <w:rPr>
                <w:rFonts w:ascii="Times New Roman" w:hAnsi="Times New Roman" w:cs="Times New Roman"/>
                <w:sz w:val="24"/>
                <w:szCs w:val="24"/>
              </w:rPr>
              <w:t xml:space="preserve"> transgenic plants and wild type at 7 days of PVY-GFP inoculation</w:t>
            </w:r>
            <w:r w:rsidR="00EA75D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. (C) </w:t>
            </w:r>
            <w:r w:rsidR="00EA75DC" w:rsidRPr="00EA75DC">
              <w:rPr>
                <w:rFonts w:ascii="Times New Roman" w:hAnsi="Times New Roman" w:cs="Times New Roman"/>
                <w:sz w:val="24"/>
                <w:szCs w:val="24"/>
              </w:rPr>
              <w:t xml:space="preserve">Differences in viral protein between overexpressing </w:t>
            </w:r>
            <w:r w:rsidR="00EA75DC" w:rsidRPr="00EA75DC">
              <w:rPr>
                <w:rFonts w:ascii="Times New Roman" w:hAnsi="Times New Roman" w:cs="Times New Roman"/>
                <w:i/>
                <w:sz w:val="24"/>
                <w:szCs w:val="24"/>
              </w:rPr>
              <w:t>NbMLP28</w:t>
            </w:r>
            <w:r w:rsidR="00EA75DC" w:rsidRPr="00EA75DC">
              <w:rPr>
                <w:rFonts w:ascii="Times New Roman" w:hAnsi="Times New Roman" w:cs="Times New Roman"/>
                <w:sz w:val="24"/>
                <w:szCs w:val="24"/>
              </w:rPr>
              <w:t xml:space="preserve"> transgenic plants and wild type at 7 days of PVY-GFP inoculation</w:t>
            </w:r>
            <w:r w:rsidR="00EA75DC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</w:tbl>
    <w:p w:rsidR="00BF2877" w:rsidRDefault="00BF2877" w:rsidP="00FA6888"/>
    <w:p w:rsidR="00F26FB2" w:rsidRDefault="00F26FB2" w:rsidP="00FA6888"/>
    <w:p w:rsidR="00F26FB2" w:rsidRDefault="00F26FB2" w:rsidP="00FA6888"/>
    <w:p w:rsidR="007D7FCD" w:rsidRPr="001A050E" w:rsidRDefault="007D7FCD" w:rsidP="00FA6888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522"/>
      </w:tblGrid>
      <w:tr w:rsidR="007D7FCD" w:rsidTr="007D7FCD"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</w:tcPr>
          <w:p w:rsidR="007D7FCD" w:rsidRDefault="005008AA" w:rsidP="00FA6888">
            <w:r>
              <w:rPr>
                <w:noProof/>
              </w:rPr>
              <w:lastRenderedPageBreak/>
              <w:drawing>
                <wp:inline distT="0" distB="0" distL="0" distR="0">
                  <wp:extent cx="3060192" cy="3520440"/>
                  <wp:effectExtent l="0" t="0" r="6985" b="381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upply fig.s3 (3).tif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0192" cy="3520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A5319" w:rsidRDefault="00B746F5" w:rsidP="00FA6888"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>Supplement</w:t>
            </w:r>
            <w:r w:rsidR="00B27FC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ary</w:t>
            </w:r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Fig</w:t>
            </w:r>
            <w:r w:rsidR="008A68D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ure </w:t>
            </w:r>
            <w:r w:rsidR="00136436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3</w:t>
            </w:r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36436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  <w:r w:rsidR="00351875" w:rsidRPr="00351875">
              <w:rPr>
                <w:rFonts w:ascii="Times New Roman" w:hAnsi="Times New Roman" w:cs="Times New Roman" w:hint="eastAsia"/>
                <w:sz w:val="24"/>
                <w:szCs w:val="24"/>
              </w:rPr>
              <w:t>The</w:t>
            </w:r>
            <w:r w:rsidR="0035187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351875" w:rsidRPr="00BE7A27">
              <w:rPr>
                <w:rFonts w:ascii="Times New Roman" w:hAnsi="Times New Roman" w:cs="Times New Roman"/>
                <w:sz w:val="24"/>
                <w:szCs w:val="24"/>
              </w:rPr>
              <w:t>phenotype</w:t>
            </w:r>
            <w:r w:rsidR="0035187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of </w:t>
            </w:r>
            <w:r w:rsidR="00351875" w:rsidRPr="00351875">
              <w:rPr>
                <w:rFonts w:ascii="Times New Roman" w:hAnsi="Times New Roman" w:cs="Times New Roman"/>
                <w:i/>
                <w:sz w:val="24"/>
                <w:szCs w:val="24"/>
              </w:rPr>
              <w:t>35S:</w:t>
            </w:r>
            <w:proofErr w:type="gramStart"/>
            <w:r w:rsidR="00351875" w:rsidRPr="00351875">
              <w:rPr>
                <w:rFonts w:ascii="Times New Roman" w:hAnsi="Times New Roman" w:cs="Times New Roman"/>
                <w:i/>
                <w:sz w:val="24"/>
                <w:szCs w:val="24"/>
              </w:rPr>
              <w:t>:MLP28</w:t>
            </w:r>
            <w:proofErr w:type="gramEnd"/>
            <w:r w:rsidR="00351875" w:rsidRPr="00351875">
              <w:rPr>
                <w:rFonts w:ascii="Times New Roman" w:hAnsi="Times New Roman" w:cs="Times New Roman"/>
                <w:i/>
                <w:sz w:val="24"/>
                <w:szCs w:val="24"/>
              </w:rPr>
              <w:t>::RFP</w:t>
            </w:r>
            <w:r w:rsidR="00351875" w:rsidRPr="00BE7A27">
              <w:rPr>
                <w:rFonts w:ascii="Times New Roman" w:hAnsi="Times New Roman" w:cs="Times New Roman"/>
                <w:sz w:val="24"/>
                <w:szCs w:val="24"/>
              </w:rPr>
              <w:t xml:space="preserve"> transgenic </w:t>
            </w:r>
            <w:r w:rsidR="00351875" w:rsidRPr="00351875">
              <w:rPr>
                <w:rFonts w:ascii="Times New Roman" w:hAnsi="Times New Roman" w:cs="Times New Roman"/>
                <w:i/>
                <w:sz w:val="24"/>
                <w:szCs w:val="24"/>
              </w:rPr>
              <w:t>N. benthamiana</w:t>
            </w:r>
            <w:r w:rsidR="008A68D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351875" w:rsidRPr="00BE7A27">
              <w:rPr>
                <w:rFonts w:ascii="Times New Roman" w:hAnsi="Times New Roman" w:cs="Times New Roman"/>
                <w:sz w:val="24"/>
                <w:szCs w:val="24"/>
              </w:rPr>
              <w:t>and wild-type</w:t>
            </w:r>
            <w:r w:rsidR="0035187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at </w:t>
            </w:r>
            <w:r w:rsidR="00BE7A27" w:rsidRPr="00BE7A27">
              <w:rPr>
                <w:rFonts w:ascii="Times New Roman" w:hAnsi="Times New Roman" w:cs="Times New Roman"/>
                <w:sz w:val="24"/>
                <w:szCs w:val="24"/>
              </w:rPr>
              <w:t>2-week old seed</w:t>
            </w:r>
            <w:r w:rsidR="008A68DA">
              <w:rPr>
                <w:rFonts w:ascii="Times New Roman" w:hAnsi="Times New Roman" w:cs="Times New Roman"/>
                <w:sz w:val="24"/>
                <w:szCs w:val="24"/>
              </w:rPr>
              <w:t>lings and 4-week old seedlings</w:t>
            </w:r>
            <w:r w:rsidR="008A68DA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  <w:p w:rsidR="002A5319" w:rsidRPr="007D7FCD" w:rsidRDefault="002A5319" w:rsidP="00FA6888"/>
        </w:tc>
      </w:tr>
    </w:tbl>
    <w:p w:rsidR="00056907" w:rsidRDefault="00056907" w:rsidP="00FA6888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056907" w:rsidTr="00056907">
        <w:tc>
          <w:tcPr>
            <w:tcW w:w="8522" w:type="dxa"/>
          </w:tcPr>
          <w:p w:rsidR="00056907" w:rsidRDefault="002F598A" w:rsidP="00FA6888">
            <w:r>
              <w:rPr>
                <w:noProof/>
              </w:rPr>
              <w:drawing>
                <wp:inline distT="0" distB="0" distL="0" distR="0">
                  <wp:extent cx="3060192" cy="1021080"/>
                  <wp:effectExtent l="0" t="0" r="6985" b="762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4.tif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0192" cy="1021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6907" w:rsidTr="00056907">
        <w:tc>
          <w:tcPr>
            <w:tcW w:w="8522" w:type="dxa"/>
          </w:tcPr>
          <w:p w:rsidR="00056907" w:rsidRDefault="00D339F8" w:rsidP="00C03385"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>Supplement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ary</w:t>
            </w:r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Fig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ure 4</w:t>
            </w:r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  <w:r w:rsidRPr="00D339F8">
              <w:rPr>
                <w:rFonts w:ascii="Times New Roman" w:hAnsi="Times New Roman" w:cs="Times New Roman" w:hint="eastAsia"/>
                <w:sz w:val="24"/>
                <w:szCs w:val="24"/>
              </w:rPr>
              <w:t>The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E76176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="00E76176" w:rsidRPr="00AE2789">
              <w:rPr>
                <w:rFonts w:ascii="Times New Roman" w:hAnsi="Times New Roman" w:cs="Times New Roman"/>
                <w:sz w:val="24"/>
                <w:szCs w:val="24"/>
              </w:rPr>
              <w:t>riginal</w:t>
            </w:r>
            <w:r w:rsidR="00E7617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western blotting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figure</w:t>
            </w:r>
            <w:r w:rsidR="007840D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of </w:t>
            </w:r>
            <w:r w:rsidR="007B207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PVY CP differences </w:t>
            </w:r>
            <w:r w:rsidR="007840DE" w:rsidRPr="007840DE">
              <w:rPr>
                <w:rFonts w:ascii="Times New Roman" w:hAnsi="Times New Roman" w:cs="Times New Roman"/>
                <w:sz w:val="24"/>
                <w:szCs w:val="24"/>
              </w:rPr>
              <w:t>respective</w:t>
            </w:r>
            <w:r w:rsidR="007840DE" w:rsidRPr="007840D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DA6C0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in </w:t>
            </w:r>
            <w:r w:rsidR="007B207E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7B207E" w:rsidRPr="007B207E">
              <w:rPr>
                <w:rFonts w:ascii="Times New Roman" w:hAnsi="Times New Roman" w:cs="Times New Roman"/>
                <w:sz w:val="24"/>
                <w:szCs w:val="24"/>
              </w:rPr>
              <w:t xml:space="preserve">ilencing and transient overexpression </w:t>
            </w:r>
            <w:r w:rsidR="007B207E" w:rsidRPr="007B207E">
              <w:rPr>
                <w:rFonts w:ascii="Times New Roman" w:hAnsi="Times New Roman" w:cs="Times New Roman"/>
                <w:i/>
                <w:sz w:val="24"/>
                <w:szCs w:val="24"/>
              </w:rPr>
              <w:t>NbMLP</w:t>
            </w:r>
            <w:r w:rsidR="007B207E" w:rsidRPr="00800E8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. </w:t>
            </w:r>
            <w:r w:rsidR="008D018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(A) </w:t>
            </w:r>
            <w:r w:rsidRPr="00D339F8">
              <w:rPr>
                <w:rFonts w:ascii="Times New Roman" w:hAnsi="Times New Roman" w:cs="Times New Roman"/>
                <w:sz w:val="24"/>
                <w:szCs w:val="24"/>
              </w:rPr>
              <w:t xml:space="preserve">The first four lanes are </w:t>
            </w:r>
            <w:r w:rsidRPr="00800E8D">
              <w:rPr>
                <w:rFonts w:ascii="Times New Roman" w:hAnsi="Times New Roman" w:cs="Times New Roman"/>
                <w:i/>
                <w:sz w:val="24"/>
                <w:szCs w:val="24"/>
              </w:rPr>
              <w:t>35S::00</w:t>
            </w:r>
            <w:r w:rsidRPr="00D339F8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Pr="00800E8D">
              <w:rPr>
                <w:rFonts w:ascii="Times New Roman" w:hAnsi="Times New Roman" w:cs="Times New Roman"/>
                <w:i/>
                <w:sz w:val="24"/>
                <w:szCs w:val="24"/>
              </w:rPr>
              <w:t>35S::MLP</w:t>
            </w:r>
            <w:r w:rsidR="00800E8D" w:rsidRPr="00800E8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28</w:t>
            </w:r>
            <w:r w:rsidRPr="00D339F8">
              <w:rPr>
                <w:rFonts w:ascii="Times New Roman" w:hAnsi="Times New Roman" w:cs="Times New Roman"/>
                <w:sz w:val="24"/>
                <w:szCs w:val="24"/>
              </w:rPr>
              <w:t xml:space="preserve">, and the last four lanes are </w:t>
            </w:r>
            <w:r w:rsidRPr="00800E8D">
              <w:rPr>
                <w:rFonts w:ascii="Times New Roman" w:hAnsi="Times New Roman" w:cs="Times New Roman"/>
                <w:i/>
                <w:sz w:val="24"/>
                <w:szCs w:val="24"/>
              </w:rPr>
              <w:t>TRV::MLP28</w:t>
            </w:r>
            <w:r w:rsidRPr="00D339F8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Pr="00800E8D">
              <w:rPr>
                <w:rFonts w:ascii="Times New Roman" w:hAnsi="Times New Roman" w:cs="Times New Roman"/>
                <w:i/>
                <w:sz w:val="24"/>
                <w:szCs w:val="24"/>
              </w:rPr>
              <w:t>TRV::00</w:t>
            </w:r>
            <w:r w:rsidR="00EE6D25" w:rsidRPr="00EE6D25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EE6D2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EE6D25" w:rsidRPr="00EE6D25">
              <w:rPr>
                <w:rFonts w:ascii="Times New Roman" w:hAnsi="Times New Roman" w:cs="Times New Roman" w:hint="eastAsia"/>
                <w:sz w:val="24"/>
                <w:szCs w:val="24"/>
              </w:rPr>
              <w:t>Marker (14-120kDa)</w:t>
            </w:r>
            <w:r w:rsidR="00EE6D25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8D018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(B) </w:t>
            </w:r>
            <w:bookmarkStart w:id="12" w:name="OLE_LINK1"/>
            <w:bookmarkStart w:id="13" w:name="OLE_LINK2"/>
            <w:r w:rsidR="008D0181">
              <w:rPr>
                <w:rFonts w:ascii="Times New Roman" w:hAnsi="Times New Roman" w:cs="Times New Roman" w:hint="eastAsia"/>
                <w:sz w:val="24"/>
                <w:szCs w:val="24"/>
              </w:rPr>
              <w:t>The Actin figure of</w:t>
            </w:r>
            <w:r w:rsidR="003B4910">
              <w:t xml:space="preserve"> </w:t>
            </w:r>
            <w:r w:rsidR="003B4910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3B4910">
              <w:rPr>
                <w:rFonts w:ascii="Times New Roman" w:hAnsi="Times New Roman" w:cs="Times New Roman"/>
                <w:sz w:val="24"/>
                <w:szCs w:val="24"/>
              </w:rPr>
              <w:t>orresponding</w:t>
            </w:r>
            <w:r w:rsidR="003B491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3B4910" w:rsidRPr="003B4910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  <w:r w:rsidR="003B4910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bookmarkEnd w:id="12"/>
            <w:bookmarkEnd w:id="13"/>
            <w:r w:rsidR="00C03385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C03385" w:rsidRPr="00C03385">
              <w:rPr>
                <w:rFonts w:ascii="Times New Roman" w:hAnsi="Times New Roman" w:cs="Times New Roman"/>
                <w:sz w:val="24"/>
                <w:szCs w:val="24"/>
              </w:rPr>
              <w:t xml:space="preserve"> Marker (14-120kDa)</w:t>
            </w:r>
            <w:r w:rsidR="00C03385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</w:tbl>
    <w:p w:rsidR="00056907" w:rsidRDefault="00056907" w:rsidP="00FA6888"/>
    <w:p w:rsidR="00E76176" w:rsidRDefault="00E76176" w:rsidP="00FA6888"/>
    <w:p w:rsidR="00E76176" w:rsidRDefault="00E76176" w:rsidP="00FA6888"/>
    <w:p w:rsidR="00E76176" w:rsidRDefault="00E76176" w:rsidP="00FA6888"/>
    <w:p w:rsidR="00E76176" w:rsidRDefault="00E76176" w:rsidP="00FA6888"/>
    <w:p w:rsidR="00E76176" w:rsidRDefault="00E76176" w:rsidP="00FA6888"/>
    <w:p w:rsidR="00E76176" w:rsidRDefault="00E76176" w:rsidP="00FA6888"/>
    <w:p w:rsidR="00E76176" w:rsidRDefault="00E76176" w:rsidP="00FA6888"/>
    <w:p w:rsidR="00E76176" w:rsidRDefault="00E76176" w:rsidP="00FA6888"/>
    <w:p w:rsidR="00E76176" w:rsidRDefault="00E76176" w:rsidP="00FA6888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686006" w:rsidTr="00686006">
        <w:tc>
          <w:tcPr>
            <w:tcW w:w="8522" w:type="dxa"/>
          </w:tcPr>
          <w:p w:rsidR="00686006" w:rsidRDefault="00C45B82" w:rsidP="00FA6888">
            <w:r>
              <w:rPr>
                <w:noProof/>
              </w:rPr>
              <w:lastRenderedPageBreak/>
              <w:drawing>
                <wp:inline distT="0" distB="0" distL="0" distR="0">
                  <wp:extent cx="3060192" cy="1143000"/>
                  <wp:effectExtent l="0" t="0" r="6985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5.tif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0192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6006" w:rsidTr="00686006">
        <w:tc>
          <w:tcPr>
            <w:tcW w:w="8522" w:type="dxa"/>
          </w:tcPr>
          <w:p w:rsidR="00686006" w:rsidRDefault="000F70BF" w:rsidP="000B27CB">
            <w:bookmarkStart w:id="14" w:name="OLE_LINK13"/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>Supplement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ary</w:t>
            </w:r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Fig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ure 5</w:t>
            </w:r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  <w:bookmarkEnd w:id="14"/>
            <w:r w:rsidRPr="00D339F8">
              <w:rPr>
                <w:rFonts w:ascii="Times New Roman" w:hAnsi="Times New Roman" w:cs="Times New Roman" w:hint="eastAsia"/>
                <w:sz w:val="24"/>
                <w:szCs w:val="24"/>
              </w:rPr>
              <w:t>The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AE2789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="00AE2789" w:rsidRPr="00AE2789">
              <w:rPr>
                <w:rFonts w:ascii="Times New Roman" w:hAnsi="Times New Roman" w:cs="Times New Roman"/>
                <w:sz w:val="24"/>
                <w:szCs w:val="24"/>
              </w:rPr>
              <w:t>riginal</w:t>
            </w:r>
            <w:r w:rsidR="00AE278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western blotting figure of </w:t>
            </w:r>
            <w:r w:rsidR="00AE2789" w:rsidRPr="00AE2789">
              <w:rPr>
                <w:rFonts w:ascii="Times New Roman" w:hAnsi="Times New Roman" w:cs="Times New Roman"/>
                <w:sz w:val="24"/>
                <w:szCs w:val="24"/>
              </w:rPr>
              <w:t xml:space="preserve">wild-type and </w:t>
            </w:r>
            <w:r w:rsidR="00AE2789" w:rsidRPr="00AE2789">
              <w:rPr>
                <w:rFonts w:ascii="Times New Roman" w:hAnsi="Times New Roman" w:cs="Times New Roman"/>
                <w:i/>
                <w:sz w:val="24"/>
                <w:szCs w:val="24"/>
              </w:rPr>
              <w:t>35S:</w:t>
            </w:r>
            <w:proofErr w:type="gramStart"/>
            <w:r w:rsidR="00AE2789" w:rsidRPr="00AE2789">
              <w:rPr>
                <w:rFonts w:ascii="Times New Roman" w:hAnsi="Times New Roman" w:cs="Times New Roman"/>
                <w:i/>
                <w:sz w:val="24"/>
                <w:szCs w:val="24"/>
              </w:rPr>
              <w:t>:MLP28</w:t>
            </w:r>
            <w:proofErr w:type="gramEnd"/>
            <w:r w:rsidR="00AE2789" w:rsidRPr="00AE2789">
              <w:rPr>
                <w:rFonts w:ascii="Times New Roman" w:hAnsi="Times New Roman" w:cs="Times New Roman"/>
                <w:i/>
                <w:sz w:val="24"/>
                <w:szCs w:val="24"/>
              </w:rPr>
              <w:t>::RFP</w:t>
            </w:r>
            <w:r w:rsidR="00AE2789" w:rsidRPr="00AE2789">
              <w:rPr>
                <w:rFonts w:ascii="Times New Roman" w:hAnsi="Times New Roman" w:cs="Times New Roman"/>
                <w:sz w:val="24"/>
                <w:szCs w:val="24"/>
              </w:rPr>
              <w:t xml:space="preserve"> transgenic plants in response to PVY stress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AF752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(A) </w:t>
            </w:r>
            <w:r w:rsidR="000B27CB" w:rsidRPr="000B27CB">
              <w:rPr>
                <w:rFonts w:ascii="Times New Roman" w:hAnsi="Times New Roman" w:cs="Times New Roman"/>
                <w:sz w:val="24"/>
                <w:szCs w:val="24"/>
              </w:rPr>
              <w:t xml:space="preserve">The first and second lanes </w:t>
            </w:r>
            <w:r w:rsidR="00B66669">
              <w:rPr>
                <w:rFonts w:ascii="Times New Roman" w:hAnsi="Times New Roman" w:cs="Times New Roman"/>
                <w:sz w:val="24"/>
                <w:szCs w:val="24"/>
              </w:rPr>
              <w:t>respective</w:t>
            </w:r>
            <w:r w:rsidR="000B27CB" w:rsidRPr="000B27CB">
              <w:rPr>
                <w:rFonts w:ascii="Times New Roman" w:hAnsi="Times New Roman" w:cs="Times New Roman"/>
                <w:sz w:val="24"/>
                <w:szCs w:val="24"/>
              </w:rPr>
              <w:t xml:space="preserve"> were differen</w:t>
            </w:r>
            <w:r w:rsidR="000B27CB">
              <w:rPr>
                <w:rFonts w:ascii="Times New Roman" w:hAnsi="Times New Roman" w:cs="Times New Roman" w:hint="eastAsia"/>
                <w:sz w:val="24"/>
                <w:szCs w:val="24"/>
              </w:rPr>
              <w:t>ces</w:t>
            </w:r>
            <w:r w:rsidR="000B27CB" w:rsidRPr="000B2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B27CB">
              <w:rPr>
                <w:rFonts w:ascii="Times New Roman" w:hAnsi="Times New Roman" w:cs="Times New Roman" w:hint="eastAsia"/>
                <w:sz w:val="24"/>
                <w:szCs w:val="24"/>
              </w:rPr>
              <w:t>of</w:t>
            </w:r>
            <w:r w:rsidR="000B27CB" w:rsidRPr="000B27CB">
              <w:rPr>
                <w:rFonts w:ascii="Times New Roman" w:hAnsi="Times New Roman" w:cs="Times New Roman"/>
                <w:sz w:val="24"/>
                <w:szCs w:val="24"/>
              </w:rPr>
              <w:t xml:space="preserve"> PCY CP when wild-type and transgenic plants were inoculated with </w:t>
            </w:r>
            <w:r w:rsidR="000B27CB">
              <w:rPr>
                <w:rFonts w:ascii="Times New Roman" w:hAnsi="Times New Roman" w:cs="Times New Roman" w:hint="eastAsia"/>
                <w:sz w:val="24"/>
                <w:szCs w:val="24"/>
              </w:rPr>
              <w:t>PVY at 7 dpi</w:t>
            </w:r>
            <w:r w:rsidR="00EE6D2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="00EE6D25">
              <w:rPr>
                <w:rFonts w:ascii="Times New Roman" w:hAnsi="Times New Roman" w:cs="Times New Roman" w:hint="eastAsia"/>
                <w:sz w:val="24"/>
                <w:szCs w:val="24"/>
              </w:rPr>
              <w:t>Marker (14-120kDa)</w:t>
            </w:r>
            <w:r w:rsidR="000B27CB" w:rsidRPr="000B27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B27C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(B) </w:t>
            </w:r>
            <w:r w:rsidR="000B27CB" w:rsidRPr="000B27CB">
              <w:rPr>
                <w:rFonts w:ascii="Times New Roman" w:hAnsi="Times New Roman" w:cs="Times New Roman"/>
                <w:sz w:val="24"/>
                <w:szCs w:val="24"/>
              </w:rPr>
              <w:t xml:space="preserve">The Actin </w:t>
            </w:r>
            <w:r w:rsidR="00C03385">
              <w:rPr>
                <w:rFonts w:ascii="Times New Roman" w:hAnsi="Times New Roman" w:cs="Times New Roman"/>
                <w:sz w:val="24"/>
                <w:szCs w:val="24"/>
              </w:rPr>
              <w:t>figure of corresponding samples</w:t>
            </w:r>
            <w:r w:rsidR="00C03385">
              <w:rPr>
                <w:rFonts w:ascii="Times New Roman" w:hAnsi="Times New Roman" w:cs="Times New Roman" w:hint="eastAsia"/>
                <w:sz w:val="24"/>
                <w:szCs w:val="24"/>
              </w:rPr>
              <w:t>, Marker (14-120kDa).</w:t>
            </w:r>
          </w:p>
        </w:tc>
      </w:tr>
    </w:tbl>
    <w:p w:rsidR="00686006" w:rsidRDefault="00686006" w:rsidP="00FA6888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0A5960" w:rsidTr="000A5960">
        <w:tc>
          <w:tcPr>
            <w:tcW w:w="8522" w:type="dxa"/>
          </w:tcPr>
          <w:p w:rsidR="000A5960" w:rsidRDefault="00C03385" w:rsidP="00FA6888">
            <w:r>
              <w:rPr>
                <w:noProof/>
              </w:rPr>
              <w:drawing>
                <wp:inline distT="0" distB="0" distL="0" distR="0">
                  <wp:extent cx="3060192" cy="1054608"/>
                  <wp:effectExtent l="0" t="0" r="6985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6.tif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0192" cy="1054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5960" w:rsidTr="000A5960">
        <w:tc>
          <w:tcPr>
            <w:tcW w:w="8522" w:type="dxa"/>
          </w:tcPr>
          <w:p w:rsidR="000A5960" w:rsidRPr="001752EC" w:rsidRDefault="009D0BBD" w:rsidP="00EE6D25"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>Supplement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ary</w:t>
            </w:r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Fig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ure </w:t>
            </w:r>
            <w:r w:rsidR="00AF5C5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6</w:t>
            </w:r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752E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  <w:r w:rsidR="001752EC">
              <w:rPr>
                <w:rFonts w:ascii="Times New Roman" w:hAnsi="Times New Roman" w:cs="Times New Roman" w:hint="eastAsia"/>
                <w:sz w:val="24"/>
                <w:szCs w:val="24"/>
              </w:rPr>
              <w:t>The full length original images of Gel and blot, presented in Figure 7</w:t>
            </w:r>
            <w:r w:rsidR="00AF5C5E">
              <w:rPr>
                <w:rFonts w:ascii="Times New Roman" w:hAnsi="Times New Roman" w:cs="Times New Roman" w:hint="eastAsia"/>
                <w:sz w:val="24"/>
                <w:szCs w:val="24"/>
              </w:rPr>
              <w:t>. (A) T</w:t>
            </w:r>
            <w:r w:rsidR="00AF5C5E" w:rsidRPr="00AF5C5E">
              <w:rPr>
                <w:rFonts w:ascii="Times New Roman" w:hAnsi="Times New Roman" w:cs="Times New Roman"/>
                <w:sz w:val="24"/>
                <w:szCs w:val="24"/>
              </w:rPr>
              <w:t xml:space="preserve">he original map of PCR to detect </w:t>
            </w:r>
            <w:r w:rsidR="00AF5C5E" w:rsidRPr="00AF5C5E">
              <w:rPr>
                <w:rFonts w:ascii="Times New Roman" w:hAnsi="Times New Roman" w:cs="Times New Roman"/>
                <w:i/>
                <w:sz w:val="24"/>
                <w:szCs w:val="24"/>
              </w:rPr>
              <w:t>NbMLP28</w:t>
            </w:r>
            <w:r w:rsidR="00AF5C5E" w:rsidRPr="00AF5C5E">
              <w:rPr>
                <w:rFonts w:ascii="Times New Roman" w:hAnsi="Times New Roman" w:cs="Times New Roman"/>
                <w:sz w:val="24"/>
                <w:szCs w:val="24"/>
              </w:rPr>
              <w:t xml:space="preserve"> highly expressed transgenic plants</w:t>
            </w:r>
            <w:r w:rsidR="00B238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="00B23834" w:rsidRPr="00B23834">
              <w:rPr>
                <w:rFonts w:ascii="Times New Roman" w:hAnsi="Times New Roman" w:cs="Times New Roman"/>
                <w:sz w:val="24"/>
                <w:szCs w:val="24"/>
              </w:rPr>
              <w:t>We only selected the gel map of the first 5 lanes, showing the difference</w:t>
            </w:r>
            <w:r w:rsidR="00B23834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B23834" w:rsidRPr="00B23834">
              <w:rPr>
                <w:rFonts w:ascii="Times New Roman" w:hAnsi="Times New Roman" w:cs="Times New Roman"/>
                <w:sz w:val="24"/>
                <w:szCs w:val="24"/>
              </w:rPr>
              <w:t xml:space="preserve"> in expression of </w:t>
            </w:r>
            <w:r w:rsidR="0029373C" w:rsidRPr="0029373C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="0029373C" w:rsidRPr="0029373C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</w:t>
            </w:r>
            <w:r w:rsidR="0029373C" w:rsidRPr="0029373C">
              <w:rPr>
                <w:rFonts w:ascii="Times New Roman" w:hAnsi="Times New Roman" w:cs="Times New Roman"/>
                <w:i/>
                <w:sz w:val="24"/>
                <w:szCs w:val="24"/>
              </w:rPr>
              <w:t>MLP28</w:t>
            </w:r>
            <w:r w:rsidR="0029373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in </w:t>
            </w:r>
            <w:r w:rsidR="00B23834" w:rsidRPr="00B23834">
              <w:rPr>
                <w:rFonts w:ascii="Times New Roman" w:hAnsi="Times New Roman" w:cs="Times New Roman"/>
                <w:sz w:val="24"/>
                <w:szCs w:val="24"/>
              </w:rPr>
              <w:t xml:space="preserve">different transgenic plants, so as to select strong expression of </w:t>
            </w:r>
            <w:r w:rsidR="00B23834" w:rsidRPr="00B23834">
              <w:rPr>
                <w:rFonts w:ascii="Times New Roman" w:hAnsi="Times New Roman" w:cs="Times New Roman"/>
                <w:i/>
                <w:sz w:val="24"/>
                <w:szCs w:val="24"/>
              </w:rPr>
              <w:t>NbMLP28</w:t>
            </w:r>
            <w:r w:rsidR="00C111B5">
              <w:rPr>
                <w:rFonts w:ascii="Times New Roman" w:hAnsi="Times New Roman" w:cs="Times New Roman"/>
                <w:sz w:val="24"/>
                <w:szCs w:val="24"/>
              </w:rPr>
              <w:t xml:space="preserve"> transgenic plants</w:t>
            </w:r>
            <w:r w:rsidR="00B23834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  <w:r w:rsidR="00EE6D25">
              <w:rPr>
                <w:rFonts w:ascii="Times New Roman" w:hAnsi="Times New Roman" w:cs="Times New Roman" w:hint="eastAsia"/>
                <w:sz w:val="24"/>
                <w:szCs w:val="24"/>
              </w:rPr>
              <w:t>, Marker (DL2000, Vazyme</w:t>
            </w:r>
            <w:bookmarkStart w:id="15" w:name="_GoBack"/>
            <w:bookmarkEnd w:id="15"/>
            <w:r w:rsidR="00EE6D25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  <w:r w:rsidR="00AF5C5E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AF5C5E" w:rsidRPr="00AF5C5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AF5C5E">
              <w:rPr>
                <w:rFonts w:ascii="Times New Roman" w:hAnsi="Times New Roman" w:cs="Times New Roman" w:hint="eastAsia"/>
                <w:sz w:val="24"/>
                <w:szCs w:val="24"/>
              </w:rPr>
              <w:t>(B) T</w:t>
            </w:r>
            <w:r w:rsidR="00AF5C5E" w:rsidRPr="00AF5C5E">
              <w:rPr>
                <w:rFonts w:ascii="Times New Roman" w:hAnsi="Times New Roman" w:cs="Times New Roman"/>
                <w:sz w:val="24"/>
                <w:szCs w:val="24"/>
              </w:rPr>
              <w:t xml:space="preserve">he original map of </w:t>
            </w:r>
            <w:r w:rsidR="00AF5C5E"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 w:rsidR="00AF5C5E" w:rsidRPr="00AF5C5E">
              <w:rPr>
                <w:rFonts w:ascii="Times New Roman" w:hAnsi="Times New Roman" w:cs="Times New Roman"/>
                <w:sz w:val="24"/>
                <w:szCs w:val="24"/>
              </w:rPr>
              <w:t>alidat</w:t>
            </w:r>
            <w:r w:rsidR="00AF5C5E">
              <w:rPr>
                <w:rFonts w:ascii="Times New Roman" w:hAnsi="Times New Roman" w:cs="Times New Roman" w:hint="eastAsia"/>
                <w:sz w:val="24"/>
                <w:szCs w:val="24"/>
              </w:rPr>
              <w:t>ing</w:t>
            </w:r>
            <w:r w:rsidR="00AF5C5E" w:rsidRPr="00AF5C5E">
              <w:rPr>
                <w:rFonts w:ascii="Times New Roman" w:hAnsi="Times New Roman" w:cs="Times New Roman"/>
                <w:sz w:val="24"/>
                <w:szCs w:val="24"/>
              </w:rPr>
              <w:t xml:space="preserve"> the T</w:t>
            </w:r>
            <w:r w:rsidR="00EE6D25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AF5C5E" w:rsidRPr="00AF5C5E">
              <w:rPr>
                <w:rFonts w:ascii="Times New Roman" w:hAnsi="Times New Roman" w:cs="Times New Roman"/>
                <w:sz w:val="24"/>
                <w:szCs w:val="24"/>
              </w:rPr>
              <w:t xml:space="preserve"> generation stably expressing RFP tags in overexpressed plants</w:t>
            </w:r>
            <w:r w:rsidR="00EE6D2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="00EE6D25">
              <w:rPr>
                <w:rFonts w:ascii="Times New Roman" w:hAnsi="Times New Roman" w:cs="Times New Roman" w:hint="eastAsia"/>
                <w:sz w:val="24"/>
                <w:szCs w:val="24"/>
              </w:rPr>
              <w:t>Marker (14-120kDa)</w:t>
            </w:r>
            <w:r w:rsidR="00AF5C5E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</w:tbl>
    <w:p w:rsidR="000A5960" w:rsidRDefault="000A5960" w:rsidP="00B23834">
      <w:pPr>
        <w:rPr>
          <w:rFonts w:hint="eastAsia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522"/>
      </w:tblGrid>
      <w:tr w:rsidR="007E2E0D" w:rsidTr="007E2E0D"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</w:tcPr>
          <w:p w:rsidR="007E2E0D" w:rsidRDefault="00B84BB3" w:rsidP="00B23834">
            <w:r>
              <w:rPr>
                <w:noProof/>
              </w:rPr>
              <w:drawing>
                <wp:inline distT="0" distB="0" distL="0" distR="0">
                  <wp:extent cx="3060192" cy="1834896"/>
                  <wp:effectExtent l="0" t="0" r="6985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7.tif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0192" cy="1834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E0D" w:rsidTr="007E2E0D"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</w:tcPr>
          <w:p w:rsidR="007E2E0D" w:rsidRPr="00B00499" w:rsidRDefault="00A94937" w:rsidP="00A949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>Supplement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ary</w:t>
            </w:r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Fig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ure 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7</w:t>
            </w:r>
            <w:r w:rsidRPr="0008102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440C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  <w:r w:rsidR="005440C3" w:rsidRPr="005440C3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263FFF">
              <w:rPr>
                <w:rFonts w:ascii="Times New Roman" w:hAnsi="Times New Roman" w:cs="Times New Roman" w:hint="eastAsia"/>
                <w:sz w:val="24"/>
                <w:szCs w:val="24"/>
                <w:lang w:val="en"/>
              </w:rPr>
              <w:t>s</w:t>
            </w:r>
            <w:r w:rsidR="00B00499" w:rsidRPr="00B0049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ilencing efficiency of </w:t>
            </w:r>
            <w:r w:rsidR="00B00499" w:rsidRPr="00B00499">
              <w:rPr>
                <w:rFonts w:ascii="Times New Roman" w:hAnsi="Times New Roman" w:cs="Times New Roman"/>
                <w:i/>
                <w:sz w:val="24"/>
                <w:szCs w:val="24"/>
                <w:lang w:val="en"/>
              </w:rPr>
              <w:t>NPR1</w:t>
            </w:r>
            <w:r w:rsidR="00B00499" w:rsidRPr="00B0049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, </w:t>
            </w:r>
            <w:r w:rsidR="00B00499" w:rsidRPr="00B00499">
              <w:rPr>
                <w:rFonts w:ascii="Times New Roman" w:hAnsi="Times New Roman" w:cs="Times New Roman"/>
                <w:i/>
                <w:sz w:val="24"/>
                <w:szCs w:val="24"/>
                <w:lang w:val="en"/>
              </w:rPr>
              <w:t>COI1</w:t>
            </w:r>
            <w:r w:rsidR="00B00499" w:rsidRPr="00B0049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and </w:t>
            </w:r>
            <w:r w:rsidR="00B00499" w:rsidRPr="00B00499">
              <w:rPr>
                <w:rFonts w:ascii="Times New Roman" w:hAnsi="Times New Roman" w:cs="Times New Roman"/>
                <w:i/>
                <w:sz w:val="24"/>
                <w:szCs w:val="24"/>
                <w:lang w:val="en"/>
              </w:rPr>
              <w:t>EIN2</w:t>
            </w:r>
            <w:r w:rsidR="00B0049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5440C3" w:rsidRPr="005440C3">
              <w:rPr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="005440C3" w:rsidRPr="005440C3">
              <w:rPr>
                <w:rFonts w:ascii="Times New Roman" w:hAnsi="Times New Roman" w:cs="Times New Roman"/>
                <w:i/>
                <w:sz w:val="24"/>
                <w:szCs w:val="24"/>
              </w:rPr>
              <w:t>N. benthamiana</w:t>
            </w:r>
            <w:r w:rsidR="005440C3" w:rsidRPr="005440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7E2E0D" w:rsidRPr="00B00499" w:rsidRDefault="007E2E0D" w:rsidP="00B23834"/>
    <w:sectPr w:rsidR="007E2E0D" w:rsidRPr="00B00499" w:rsidSect="00207A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C06" w:rsidRDefault="006B6C06" w:rsidP="0042538B">
      <w:r>
        <w:separator/>
      </w:r>
    </w:p>
  </w:endnote>
  <w:endnote w:type="continuationSeparator" w:id="0">
    <w:p w:rsidR="006B6C06" w:rsidRDefault="006B6C06" w:rsidP="0042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C06" w:rsidRDefault="006B6C06" w:rsidP="0042538B">
      <w:r>
        <w:separator/>
      </w:r>
    </w:p>
  </w:footnote>
  <w:footnote w:type="continuationSeparator" w:id="0">
    <w:p w:rsidR="006B6C06" w:rsidRDefault="006B6C06" w:rsidP="004253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400A8"/>
    <w:multiLevelType w:val="multilevel"/>
    <w:tmpl w:val="C9347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000"/>
    <w:rsid w:val="00000157"/>
    <w:rsid w:val="0000051B"/>
    <w:rsid w:val="0000240C"/>
    <w:rsid w:val="00003E84"/>
    <w:rsid w:val="00005B84"/>
    <w:rsid w:val="00010D60"/>
    <w:rsid w:val="00010D61"/>
    <w:rsid w:val="00012A09"/>
    <w:rsid w:val="00024EB9"/>
    <w:rsid w:val="00026614"/>
    <w:rsid w:val="00030AD7"/>
    <w:rsid w:val="00036185"/>
    <w:rsid w:val="000513B3"/>
    <w:rsid w:val="00055472"/>
    <w:rsid w:val="00056907"/>
    <w:rsid w:val="00056A39"/>
    <w:rsid w:val="00060EE5"/>
    <w:rsid w:val="00062744"/>
    <w:rsid w:val="00065B61"/>
    <w:rsid w:val="00066008"/>
    <w:rsid w:val="0006647E"/>
    <w:rsid w:val="000700D2"/>
    <w:rsid w:val="00070384"/>
    <w:rsid w:val="00070624"/>
    <w:rsid w:val="00070DB3"/>
    <w:rsid w:val="00073601"/>
    <w:rsid w:val="00074938"/>
    <w:rsid w:val="00077DE8"/>
    <w:rsid w:val="00081020"/>
    <w:rsid w:val="00085DF4"/>
    <w:rsid w:val="00086170"/>
    <w:rsid w:val="000909A7"/>
    <w:rsid w:val="0009281B"/>
    <w:rsid w:val="000977B0"/>
    <w:rsid w:val="00097A40"/>
    <w:rsid w:val="00097E47"/>
    <w:rsid w:val="000A1D9E"/>
    <w:rsid w:val="000A1FDF"/>
    <w:rsid w:val="000A2C8A"/>
    <w:rsid w:val="000A5960"/>
    <w:rsid w:val="000A73B5"/>
    <w:rsid w:val="000B27CB"/>
    <w:rsid w:val="000B496B"/>
    <w:rsid w:val="000B633E"/>
    <w:rsid w:val="000B691C"/>
    <w:rsid w:val="000B7216"/>
    <w:rsid w:val="000B72F1"/>
    <w:rsid w:val="000B7F90"/>
    <w:rsid w:val="000C03F6"/>
    <w:rsid w:val="000C08D2"/>
    <w:rsid w:val="000C23A8"/>
    <w:rsid w:val="000C7EF3"/>
    <w:rsid w:val="000D03F8"/>
    <w:rsid w:val="000D5050"/>
    <w:rsid w:val="000D57E9"/>
    <w:rsid w:val="000E3BA1"/>
    <w:rsid w:val="000E4467"/>
    <w:rsid w:val="000E5044"/>
    <w:rsid w:val="000E6BF7"/>
    <w:rsid w:val="000E6D9A"/>
    <w:rsid w:val="000E7E36"/>
    <w:rsid w:val="000F1A2A"/>
    <w:rsid w:val="000F44A1"/>
    <w:rsid w:val="000F70BF"/>
    <w:rsid w:val="001047EB"/>
    <w:rsid w:val="00110F77"/>
    <w:rsid w:val="00112E6D"/>
    <w:rsid w:val="00114BEA"/>
    <w:rsid w:val="0011548C"/>
    <w:rsid w:val="0012161C"/>
    <w:rsid w:val="00123B29"/>
    <w:rsid w:val="00125250"/>
    <w:rsid w:val="001253EA"/>
    <w:rsid w:val="001259C7"/>
    <w:rsid w:val="0012626D"/>
    <w:rsid w:val="001276D5"/>
    <w:rsid w:val="00130349"/>
    <w:rsid w:val="00133EC1"/>
    <w:rsid w:val="00136402"/>
    <w:rsid w:val="00136436"/>
    <w:rsid w:val="00143527"/>
    <w:rsid w:val="00151D90"/>
    <w:rsid w:val="00151E21"/>
    <w:rsid w:val="001544B2"/>
    <w:rsid w:val="00154A66"/>
    <w:rsid w:val="00155414"/>
    <w:rsid w:val="00164C1B"/>
    <w:rsid w:val="0017004F"/>
    <w:rsid w:val="0017105B"/>
    <w:rsid w:val="001737BB"/>
    <w:rsid w:val="001752EC"/>
    <w:rsid w:val="0018058D"/>
    <w:rsid w:val="001811D8"/>
    <w:rsid w:val="001823E9"/>
    <w:rsid w:val="001839E9"/>
    <w:rsid w:val="00187A3B"/>
    <w:rsid w:val="00190293"/>
    <w:rsid w:val="00191F98"/>
    <w:rsid w:val="001975E4"/>
    <w:rsid w:val="0019788A"/>
    <w:rsid w:val="001A050E"/>
    <w:rsid w:val="001A1D2A"/>
    <w:rsid w:val="001A204A"/>
    <w:rsid w:val="001A2885"/>
    <w:rsid w:val="001A3193"/>
    <w:rsid w:val="001A49EB"/>
    <w:rsid w:val="001A4C00"/>
    <w:rsid w:val="001B6459"/>
    <w:rsid w:val="001B7F48"/>
    <w:rsid w:val="001C0D7E"/>
    <w:rsid w:val="001C14FA"/>
    <w:rsid w:val="001C3807"/>
    <w:rsid w:val="001C6507"/>
    <w:rsid w:val="001C7B40"/>
    <w:rsid w:val="001C7DBF"/>
    <w:rsid w:val="001D18BF"/>
    <w:rsid w:val="001D1C6C"/>
    <w:rsid w:val="001D3AC2"/>
    <w:rsid w:val="001D3F5E"/>
    <w:rsid w:val="001D65C2"/>
    <w:rsid w:val="001D66E6"/>
    <w:rsid w:val="001D6749"/>
    <w:rsid w:val="001E0077"/>
    <w:rsid w:val="001E04E1"/>
    <w:rsid w:val="001E14A1"/>
    <w:rsid w:val="001E2A9C"/>
    <w:rsid w:val="001E77DB"/>
    <w:rsid w:val="001F29EB"/>
    <w:rsid w:val="001F2CA1"/>
    <w:rsid w:val="001F2DE6"/>
    <w:rsid w:val="001F34AF"/>
    <w:rsid w:val="001F5E42"/>
    <w:rsid w:val="001F674B"/>
    <w:rsid w:val="00203C4F"/>
    <w:rsid w:val="00207A4E"/>
    <w:rsid w:val="00212401"/>
    <w:rsid w:val="00214CC6"/>
    <w:rsid w:val="00215253"/>
    <w:rsid w:val="00215E76"/>
    <w:rsid w:val="002169EC"/>
    <w:rsid w:val="0021736A"/>
    <w:rsid w:val="0021738B"/>
    <w:rsid w:val="00230401"/>
    <w:rsid w:val="00230ED1"/>
    <w:rsid w:val="00232B5E"/>
    <w:rsid w:val="00232BD9"/>
    <w:rsid w:val="00233304"/>
    <w:rsid w:val="00236C03"/>
    <w:rsid w:val="002414C8"/>
    <w:rsid w:val="0024718E"/>
    <w:rsid w:val="00250236"/>
    <w:rsid w:val="0025060F"/>
    <w:rsid w:val="00253A3C"/>
    <w:rsid w:val="0025421B"/>
    <w:rsid w:val="002577B3"/>
    <w:rsid w:val="00261406"/>
    <w:rsid w:val="00263FFF"/>
    <w:rsid w:val="00265605"/>
    <w:rsid w:val="00267531"/>
    <w:rsid w:val="00270A7E"/>
    <w:rsid w:val="002721DE"/>
    <w:rsid w:val="0027445D"/>
    <w:rsid w:val="002812B0"/>
    <w:rsid w:val="00283545"/>
    <w:rsid w:val="00284578"/>
    <w:rsid w:val="0028461C"/>
    <w:rsid w:val="00287458"/>
    <w:rsid w:val="002903FB"/>
    <w:rsid w:val="00290F0C"/>
    <w:rsid w:val="00291F33"/>
    <w:rsid w:val="00292A12"/>
    <w:rsid w:val="0029352B"/>
    <w:rsid w:val="0029373C"/>
    <w:rsid w:val="0029508D"/>
    <w:rsid w:val="002A158D"/>
    <w:rsid w:val="002A3070"/>
    <w:rsid w:val="002A5319"/>
    <w:rsid w:val="002A58A0"/>
    <w:rsid w:val="002A5E0E"/>
    <w:rsid w:val="002B03F6"/>
    <w:rsid w:val="002B2F29"/>
    <w:rsid w:val="002C1682"/>
    <w:rsid w:val="002C518E"/>
    <w:rsid w:val="002C5BC7"/>
    <w:rsid w:val="002C6677"/>
    <w:rsid w:val="002D1BB1"/>
    <w:rsid w:val="002D2A0C"/>
    <w:rsid w:val="002D603A"/>
    <w:rsid w:val="002D7B51"/>
    <w:rsid w:val="002E1EAF"/>
    <w:rsid w:val="002E21FA"/>
    <w:rsid w:val="002E5F57"/>
    <w:rsid w:val="002F1AEB"/>
    <w:rsid w:val="002F2549"/>
    <w:rsid w:val="002F2F7D"/>
    <w:rsid w:val="002F45D0"/>
    <w:rsid w:val="002F598A"/>
    <w:rsid w:val="00301480"/>
    <w:rsid w:val="003014D8"/>
    <w:rsid w:val="0030489D"/>
    <w:rsid w:val="00304F33"/>
    <w:rsid w:val="00307C04"/>
    <w:rsid w:val="00315D65"/>
    <w:rsid w:val="00322507"/>
    <w:rsid w:val="00322D8F"/>
    <w:rsid w:val="00323F77"/>
    <w:rsid w:val="00324437"/>
    <w:rsid w:val="0032463D"/>
    <w:rsid w:val="003253D8"/>
    <w:rsid w:val="00326B97"/>
    <w:rsid w:val="003301C5"/>
    <w:rsid w:val="00331FA7"/>
    <w:rsid w:val="003334B0"/>
    <w:rsid w:val="00340990"/>
    <w:rsid w:val="00341064"/>
    <w:rsid w:val="0034205B"/>
    <w:rsid w:val="0034387E"/>
    <w:rsid w:val="0034454A"/>
    <w:rsid w:val="00350688"/>
    <w:rsid w:val="00351875"/>
    <w:rsid w:val="00351DFB"/>
    <w:rsid w:val="0035241B"/>
    <w:rsid w:val="00352677"/>
    <w:rsid w:val="00353182"/>
    <w:rsid w:val="0035376D"/>
    <w:rsid w:val="00353BC3"/>
    <w:rsid w:val="0036041E"/>
    <w:rsid w:val="00360611"/>
    <w:rsid w:val="00366609"/>
    <w:rsid w:val="0036698C"/>
    <w:rsid w:val="00367F7E"/>
    <w:rsid w:val="00374BF9"/>
    <w:rsid w:val="0037592B"/>
    <w:rsid w:val="003829DA"/>
    <w:rsid w:val="003854D2"/>
    <w:rsid w:val="00385D5B"/>
    <w:rsid w:val="0038615B"/>
    <w:rsid w:val="00393832"/>
    <w:rsid w:val="0039413E"/>
    <w:rsid w:val="00394C79"/>
    <w:rsid w:val="003A1B2C"/>
    <w:rsid w:val="003A1E42"/>
    <w:rsid w:val="003A3129"/>
    <w:rsid w:val="003A42E8"/>
    <w:rsid w:val="003A53D5"/>
    <w:rsid w:val="003B442F"/>
    <w:rsid w:val="003B4910"/>
    <w:rsid w:val="003B5944"/>
    <w:rsid w:val="003C21C1"/>
    <w:rsid w:val="003C2460"/>
    <w:rsid w:val="003C4DF5"/>
    <w:rsid w:val="003D03BC"/>
    <w:rsid w:val="003D2670"/>
    <w:rsid w:val="003D480B"/>
    <w:rsid w:val="003D49B3"/>
    <w:rsid w:val="003D5059"/>
    <w:rsid w:val="003E68B5"/>
    <w:rsid w:val="003E6C39"/>
    <w:rsid w:val="003F03B9"/>
    <w:rsid w:val="003F2F0C"/>
    <w:rsid w:val="003F3EDF"/>
    <w:rsid w:val="003F60F9"/>
    <w:rsid w:val="00402336"/>
    <w:rsid w:val="00410A91"/>
    <w:rsid w:val="00410C98"/>
    <w:rsid w:val="004119B7"/>
    <w:rsid w:val="00413657"/>
    <w:rsid w:val="00413C54"/>
    <w:rsid w:val="00413D97"/>
    <w:rsid w:val="00415D56"/>
    <w:rsid w:val="00422D60"/>
    <w:rsid w:val="0042538B"/>
    <w:rsid w:val="0043460F"/>
    <w:rsid w:val="00435487"/>
    <w:rsid w:val="0043635B"/>
    <w:rsid w:val="0044035D"/>
    <w:rsid w:val="00441F1B"/>
    <w:rsid w:val="00442C36"/>
    <w:rsid w:val="00444992"/>
    <w:rsid w:val="00444E1A"/>
    <w:rsid w:val="00446CBB"/>
    <w:rsid w:val="004506B9"/>
    <w:rsid w:val="00450722"/>
    <w:rsid w:val="00454627"/>
    <w:rsid w:val="004554FF"/>
    <w:rsid w:val="004558E8"/>
    <w:rsid w:val="0045686F"/>
    <w:rsid w:val="00457C6E"/>
    <w:rsid w:val="004612CF"/>
    <w:rsid w:val="00461FDE"/>
    <w:rsid w:val="00463920"/>
    <w:rsid w:val="00465F99"/>
    <w:rsid w:val="00466A8E"/>
    <w:rsid w:val="0047142D"/>
    <w:rsid w:val="00475A72"/>
    <w:rsid w:val="00476416"/>
    <w:rsid w:val="00481A6F"/>
    <w:rsid w:val="00481B10"/>
    <w:rsid w:val="00481FC0"/>
    <w:rsid w:val="00483640"/>
    <w:rsid w:val="0048407A"/>
    <w:rsid w:val="004911F9"/>
    <w:rsid w:val="004931E9"/>
    <w:rsid w:val="004942FE"/>
    <w:rsid w:val="004973C6"/>
    <w:rsid w:val="004A219D"/>
    <w:rsid w:val="004A7281"/>
    <w:rsid w:val="004B0B90"/>
    <w:rsid w:val="004B4134"/>
    <w:rsid w:val="004B52B2"/>
    <w:rsid w:val="004B6A0A"/>
    <w:rsid w:val="004B6EE9"/>
    <w:rsid w:val="004B6F0E"/>
    <w:rsid w:val="004B7A55"/>
    <w:rsid w:val="004C4815"/>
    <w:rsid w:val="004C5740"/>
    <w:rsid w:val="004C6BB7"/>
    <w:rsid w:val="004C746D"/>
    <w:rsid w:val="004C77A9"/>
    <w:rsid w:val="004C7D5C"/>
    <w:rsid w:val="004D0D35"/>
    <w:rsid w:val="004D2369"/>
    <w:rsid w:val="004D3B06"/>
    <w:rsid w:val="004D43B6"/>
    <w:rsid w:val="004D4B8F"/>
    <w:rsid w:val="004D585A"/>
    <w:rsid w:val="004D6664"/>
    <w:rsid w:val="004E383E"/>
    <w:rsid w:val="004E6D78"/>
    <w:rsid w:val="004F1F8E"/>
    <w:rsid w:val="004F5E2B"/>
    <w:rsid w:val="005008AA"/>
    <w:rsid w:val="0050484B"/>
    <w:rsid w:val="00505B72"/>
    <w:rsid w:val="00506359"/>
    <w:rsid w:val="00511A3F"/>
    <w:rsid w:val="0051586A"/>
    <w:rsid w:val="00515F3A"/>
    <w:rsid w:val="00517071"/>
    <w:rsid w:val="005250C2"/>
    <w:rsid w:val="0052558E"/>
    <w:rsid w:val="00526C70"/>
    <w:rsid w:val="00526C81"/>
    <w:rsid w:val="005349BF"/>
    <w:rsid w:val="00541335"/>
    <w:rsid w:val="005440C3"/>
    <w:rsid w:val="005456D5"/>
    <w:rsid w:val="00546957"/>
    <w:rsid w:val="005472B4"/>
    <w:rsid w:val="00547B9E"/>
    <w:rsid w:val="005508DC"/>
    <w:rsid w:val="00552C23"/>
    <w:rsid w:val="00553DE6"/>
    <w:rsid w:val="0055609A"/>
    <w:rsid w:val="005615B1"/>
    <w:rsid w:val="0056419F"/>
    <w:rsid w:val="0056435B"/>
    <w:rsid w:val="00573B08"/>
    <w:rsid w:val="00575498"/>
    <w:rsid w:val="005773AA"/>
    <w:rsid w:val="00583F66"/>
    <w:rsid w:val="005902C5"/>
    <w:rsid w:val="005917EB"/>
    <w:rsid w:val="00591FC2"/>
    <w:rsid w:val="00593C76"/>
    <w:rsid w:val="005965B7"/>
    <w:rsid w:val="005A52BC"/>
    <w:rsid w:val="005A5846"/>
    <w:rsid w:val="005A7525"/>
    <w:rsid w:val="005A7F12"/>
    <w:rsid w:val="005B1668"/>
    <w:rsid w:val="005B32DA"/>
    <w:rsid w:val="005B3966"/>
    <w:rsid w:val="005B68AB"/>
    <w:rsid w:val="005B68D8"/>
    <w:rsid w:val="005C40B9"/>
    <w:rsid w:val="005C6838"/>
    <w:rsid w:val="005C74FE"/>
    <w:rsid w:val="005C7AB6"/>
    <w:rsid w:val="005D0781"/>
    <w:rsid w:val="005D113D"/>
    <w:rsid w:val="005D51E6"/>
    <w:rsid w:val="005E0026"/>
    <w:rsid w:val="005E1BC4"/>
    <w:rsid w:val="005E2085"/>
    <w:rsid w:val="005E2BB2"/>
    <w:rsid w:val="005E63A3"/>
    <w:rsid w:val="005E6737"/>
    <w:rsid w:val="005E7655"/>
    <w:rsid w:val="005F1B17"/>
    <w:rsid w:val="00602A6C"/>
    <w:rsid w:val="006032B5"/>
    <w:rsid w:val="00606FD8"/>
    <w:rsid w:val="006100C3"/>
    <w:rsid w:val="006102EB"/>
    <w:rsid w:val="0061056B"/>
    <w:rsid w:val="00610723"/>
    <w:rsid w:val="006127A0"/>
    <w:rsid w:val="00613620"/>
    <w:rsid w:val="00614097"/>
    <w:rsid w:val="00614452"/>
    <w:rsid w:val="00614CC8"/>
    <w:rsid w:val="00621F20"/>
    <w:rsid w:val="00626342"/>
    <w:rsid w:val="0063002B"/>
    <w:rsid w:val="006305A9"/>
    <w:rsid w:val="00630D44"/>
    <w:rsid w:val="0063602D"/>
    <w:rsid w:val="00636631"/>
    <w:rsid w:val="00640089"/>
    <w:rsid w:val="006439CD"/>
    <w:rsid w:val="00643FD3"/>
    <w:rsid w:val="0064496B"/>
    <w:rsid w:val="00644D7C"/>
    <w:rsid w:val="006464FF"/>
    <w:rsid w:val="006506BD"/>
    <w:rsid w:val="00661A4A"/>
    <w:rsid w:val="00661A7E"/>
    <w:rsid w:val="00663F38"/>
    <w:rsid w:val="00666680"/>
    <w:rsid w:val="00666ED2"/>
    <w:rsid w:val="00667A92"/>
    <w:rsid w:val="006718DD"/>
    <w:rsid w:val="00672E1F"/>
    <w:rsid w:val="006737F9"/>
    <w:rsid w:val="00676FC5"/>
    <w:rsid w:val="0067761A"/>
    <w:rsid w:val="00677DC2"/>
    <w:rsid w:val="00680299"/>
    <w:rsid w:val="0068103B"/>
    <w:rsid w:val="0068139C"/>
    <w:rsid w:val="00685B1B"/>
    <w:rsid w:val="00686006"/>
    <w:rsid w:val="006914BF"/>
    <w:rsid w:val="006A05A9"/>
    <w:rsid w:val="006A2E0B"/>
    <w:rsid w:val="006A6106"/>
    <w:rsid w:val="006A76FF"/>
    <w:rsid w:val="006B6C06"/>
    <w:rsid w:val="006C097D"/>
    <w:rsid w:val="006C1A07"/>
    <w:rsid w:val="006D1AAB"/>
    <w:rsid w:val="006D30EB"/>
    <w:rsid w:val="006D3DA3"/>
    <w:rsid w:val="006D5819"/>
    <w:rsid w:val="006D638E"/>
    <w:rsid w:val="006E0307"/>
    <w:rsid w:val="006E3CA3"/>
    <w:rsid w:val="006E4EA7"/>
    <w:rsid w:val="006F5512"/>
    <w:rsid w:val="006F6216"/>
    <w:rsid w:val="006F7755"/>
    <w:rsid w:val="006F7F91"/>
    <w:rsid w:val="007036E4"/>
    <w:rsid w:val="00703AF3"/>
    <w:rsid w:val="00711C4F"/>
    <w:rsid w:val="007142E7"/>
    <w:rsid w:val="00714E54"/>
    <w:rsid w:val="00715ADF"/>
    <w:rsid w:val="007171C5"/>
    <w:rsid w:val="0072412E"/>
    <w:rsid w:val="00731EF7"/>
    <w:rsid w:val="00731F17"/>
    <w:rsid w:val="007336ED"/>
    <w:rsid w:val="00734712"/>
    <w:rsid w:val="00736013"/>
    <w:rsid w:val="00737259"/>
    <w:rsid w:val="00740D36"/>
    <w:rsid w:val="00741EF5"/>
    <w:rsid w:val="00745550"/>
    <w:rsid w:val="007462D4"/>
    <w:rsid w:val="00747761"/>
    <w:rsid w:val="00750BAF"/>
    <w:rsid w:val="00751A64"/>
    <w:rsid w:val="00752989"/>
    <w:rsid w:val="00755851"/>
    <w:rsid w:val="00756351"/>
    <w:rsid w:val="00757156"/>
    <w:rsid w:val="00760434"/>
    <w:rsid w:val="0076078C"/>
    <w:rsid w:val="00761746"/>
    <w:rsid w:val="007658DD"/>
    <w:rsid w:val="0076648A"/>
    <w:rsid w:val="007757A2"/>
    <w:rsid w:val="0077589C"/>
    <w:rsid w:val="007765C3"/>
    <w:rsid w:val="00776C26"/>
    <w:rsid w:val="00781182"/>
    <w:rsid w:val="00781965"/>
    <w:rsid w:val="00781FDA"/>
    <w:rsid w:val="007840DE"/>
    <w:rsid w:val="00786E00"/>
    <w:rsid w:val="00787335"/>
    <w:rsid w:val="0078740E"/>
    <w:rsid w:val="0079033E"/>
    <w:rsid w:val="00791FAD"/>
    <w:rsid w:val="00796A07"/>
    <w:rsid w:val="007A05C3"/>
    <w:rsid w:val="007A10C5"/>
    <w:rsid w:val="007B207E"/>
    <w:rsid w:val="007B6CD4"/>
    <w:rsid w:val="007C1F87"/>
    <w:rsid w:val="007C2B06"/>
    <w:rsid w:val="007C2C00"/>
    <w:rsid w:val="007C33BB"/>
    <w:rsid w:val="007D4939"/>
    <w:rsid w:val="007D726F"/>
    <w:rsid w:val="007D7FCD"/>
    <w:rsid w:val="007E094E"/>
    <w:rsid w:val="007E2E0D"/>
    <w:rsid w:val="007E48D5"/>
    <w:rsid w:val="007E5766"/>
    <w:rsid w:val="007F154E"/>
    <w:rsid w:val="007F2DD9"/>
    <w:rsid w:val="007F4748"/>
    <w:rsid w:val="007F7EF9"/>
    <w:rsid w:val="00800236"/>
    <w:rsid w:val="00800E8D"/>
    <w:rsid w:val="008053DA"/>
    <w:rsid w:val="00807492"/>
    <w:rsid w:val="008106D7"/>
    <w:rsid w:val="008145DC"/>
    <w:rsid w:val="0081496F"/>
    <w:rsid w:val="00824749"/>
    <w:rsid w:val="00824AE0"/>
    <w:rsid w:val="00825C05"/>
    <w:rsid w:val="00827D2F"/>
    <w:rsid w:val="0083169A"/>
    <w:rsid w:val="008337D1"/>
    <w:rsid w:val="008362AD"/>
    <w:rsid w:val="008362FA"/>
    <w:rsid w:val="00837C5A"/>
    <w:rsid w:val="008431BE"/>
    <w:rsid w:val="00845CBF"/>
    <w:rsid w:val="0084733A"/>
    <w:rsid w:val="00850241"/>
    <w:rsid w:val="00852C40"/>
    <w:rsid w:val="008556BC"/>
    <w:rsid w:val="00861C1D"/>
    <w:rsid w:val="00862F59"/>
    <w:rsid w:val="00863EE4"/>
    <w:rsid w:val="0086639D"/>
    <w:rsid w:val="0086699C"/>
    <w:rsid w:val="00873A4D"/>
    <w:rsid w:val="00875120"/>
    <w:rsid w:val="008821F3"/>
    <w:rsid w:val="008838FD"/>
    <w:rsid w:val="00893B11"/>
    <w:rsid w:val="00893DB6"/>
    <w:rsid w:val="00894566"/>
    <w:rsid w:val="008966D3"/>
    <w:rsid w:val="008A374B"/>
    <w:rsid w:val="008A3C28"/>
    <w:rsid w:val="008A4739"/>
    <w:rsid w:val="008A5571"/>
    <w:rsid w:val="008A68DA"/>
    <w:rsid w:val="008B1EC9"/>
    <w:rsid w:val="008B244F"/>
    <w:rsid w:val="008B26AF"/>
    <w:rsid w:val="008B2E12"/>
    <w:rsid w:val="008B4928"/>
    <w:rsid w:val="008B5754"/>
    <w:rsid w:val="008C16FD"/>
    <w:rsid w:val="008C3B33"/>
    <w:rsid w:val="008D0181"/>
    <w:rsid w:val="008D13C2"/>
    <w:rsid w:val="008D27E1"/>
    <w:rsid w:val="008D29F5"/>
    <w:rsid w:val="008D3214"/>
    <w:rsid w:val="008D7BEB"/>
    <w:rsid w:val="008E1CA4"/>
    <w:rsid w:val="008E2F38"/>
    <w:rsid w:val="008F1EA0"/>
    <w:rsid w:val="008F396D"/>
    <w:rsid w:val="008F3CA7"/>
    <w:rsid w:val="008F42C7"/>
    <w:rsid w:val="009034CD"/>
    <w:rsid w:val="00904384"/>
    <w:rsid w:val="0090549D"/>
    <w:rsid w:val="00907019"/>
    <w:rsid w:val="009124E6"/>
    <w:rsid w:val="00913475"/>
    <w:rsid w:val="009138E0"/>
    <w:rsid w:val="0091536A"/>
    <w:rsid w:val="00915A1B"/>
    <w:rsid w:val="0092578F"/>
    <w:rsid w:val="009262DB"/>
    <w:rsid w:val="00931419"/>
    <w:rsid w:val="00931DEC"/>
    <w:rsid w:val="00935EF9"/>
    <w:rsid w:val="00936DBA"/>
    <w:rsid w:val="009375A6"/>
    <w:rsid w:val="00943686"/>
    <w:rsid w:val="00950AC1"/>
    <w:rsid w:val="009575C1"/>
    <w:rsid w:val="00961E87"/>
    <w:rsid w:val="009628D2"/>
    <w:rsid w:val="009650CD"/>
    <w:rsid w:val="00966A9D"/>
    <w:rsid w:val="00973AA3"/>
    <w:rsid w:val="009747DB"/>
    <w:rsid w:val="00975180"/>
    <w:rsid w:val="00976926"/>
    <w:rsid w:val="0097749C"/>
    <w:rsid w:val="00980E05"/>
    <w:rsid w:val="00985964"/>
    <w:rsid w:val="009869CD"/>
    <w:rsid w:val="00990AA5"/>
    <w:rsid w:val="00990E3D"/>
    <w:rsid w:val="0099130B"/>
    <w:rsid w:val="00994962"/>
    <w:rsid w:val="00995352"/>
    <w:rsid w:val="009978ED"/>
    <w:rsid w:val="009A58B3"/>
    <w:rsid w:val="009B594B"/>
    <w:rsid w:val="009B7C7F"/>
    <w:rsid w:val="009C0CBA"/>
    <w:rsid w:val="009C4A73"/>
    <w:rsid w:val="009D0BBD"/>
    <w:rsid w:val="009D1EE3"/>
    <w:rsid w:val="009D30E2"/>
    <w:rsid w:val="009D4F15"/>
    <w:rsid w:val="009D5678"/>
    <w:rsid w:val="009D5AAC"/>
    <w:rsid w:val="009E0DC9"/>
    <w:rsid w:val="009E3057"/>
    <w:rsid w:val="009E419D"/>
    <w:rsid w:val="009E4F4B"/>
    <w:rsid w:val="009E6066"/>
    <w:rsid w:val="009F4ADE"/>
    <w:rsid w:val="00A02BAD"/>
    <w:rsid w:val="00A04167"/>
    <w:rsid w:val="00A04C3E"/>
    <w:rsid w:val="00A07AF4"/>
    <w:rsid w:val="00A07EEC"/>
    <w:rsid w:val="00A112F7"/>
    <w:rsid w:val="00A12887"/>
    <w:rsid w:val="00A136D0"/>
    <w:rsid w:val="00A13ED9"/>
    <w:rsid w:val="00A14985"/>
    <w:rsid w:val="00A15EDD"/>
    <w:rsid w:val="00A16FC5"/>
    <w:rsid w:val="00A222B5"/>
    <w:rsid w:val="00A254A7"/>
    <w:rsid w:val="00A257B3"/>
    <w:rsid w:val="00A34A1D"/>
    <w:rsid w:val="00A35885"/>
    <w:rsid w:val="00A3642D"/>
    <w:rsid w:val="00A36E60"/>
    <w:rsid w:val="00A40315"/>
    <w:rsid w:val="00A409EB"/>
    <w:rsid w:val="00A41FB7"/>
    <w:rsid w:val="00A434A1"/>
    <w:rsid w:val="00A46553"/>
    <w:rsid w:val="00A50D4F"/>
    <w:rsid w:val="00A50ED2"/>
    <w:rsid w:val="00A524D7"/>
    <w:rsid w:val="00A53677"/>
    <w:rsid w:val="00A53F01"/>
    <w:rsid w:val="00A546D0"/>
    <w:rsid w:val="00A55E27"/>
    <w:rsid w:val="00A561DF"/>
    <w:rsid w:val="00A6238A"/>
    <w:rsid w:val="00A6303C"/>
    <w:rsid w:val="00A63DA9"/>
    <w:rsid w:val="00A64E22"/>
    <w:rsid w:val="00A80A87"/>
    <w:rsid w:val="00A823CD"/>
    <w:rsid w:val="00A82EA9"/>
    <w:rsid w:val="00A832C0"/>
    <w:rsid w:val="00A83A8B"/>
    <w:rsid w:val="00A85442"/>
    <w:rsid w:val="00A863A2"/>
    <w:rsid w:val="00A866B6"/>
    <w:rsid w:val="00A94280"/>
    <w:rsid w:val="00A94937"/>
    <w:rsid w:val="00AB0673"/>
    <w:rsid w:val="00AB31C1"/>
    <w:rsid w:val="00AB34C6"/>
    <w:rsid w:val="00AB3D43"/>
    <w:rsid w:val="00AB4AD3"/>
    <w:rsid w:val="00AC079B"/>
    <w:rsid w:val="00AC18D8"/>
    <w:rsid w:val="00AC258E"/>
    <w:rsid w:val="00AC38D2"/>
    <w:rsid w:val="00AD0CB0"/>
    <w:rsid w:val="00AD157E"/>
    <w:rsid w:val="00AD2494"/>
    <w:rsid w:val="00AD5544"/>
    <w:rsid w:val="00AD6871"/>
    <w:rsid w:val="00AD7122"/>
    <w:rsid w:val="00AD7E80"/>
    <w:rsid w:val="00AE2134"/>
    <w:rsid w:val="00AE2789"/>
    <w:rsid w:val="00AE29FB"/>
    <w:rsid w:val="00AE37E4"/>
    <w:rsid w:val="00AE49E0"/>
    <w:rsid w:val="00AE4E75"/>
    <w:rsid w:val="00AE55E1"/>
    <w:rsid w:val="00AE6DDF"/>
    <w:rsid w:val="00AF0DA8"/>
    <w:rsid w:val="00AF1371"/>
    <w:rsid w:val="00AF352A"/>
    <w:rsid w:val="00AF4EA9"/>
    <w:rsid w:val="00AF55D6"/>
    <w:rsid w:val="00AF5C5E"/>
    <w:rsid w:val="00AF752A"/>
    <w:rsid w:val="00B00499"/>
    <w:rsid w:val="00B004F0"/>
    <w:rsid w:val="00B00FAA"/>
    <w:rsid w:val="00B01497"/>
    <w:rsid w:val="00B024A4"/>
    <w:rsid w:val="00B04FB1"/>
    <w:rsid w:val="00B06ED3"/>
    <w:rsid w:val="00B07E75"/>
    <w:rsid w:val="00B10547"/>
    <w:rsid w:val="00B12B8A"/>
    <w:rsid w:val="00B23834"/>
    <w:rsid w:val="00B25DF0"/>
    <w:rsid w:val="00B27FCE"/>
    <w:rsid w:val="00B34317"/>
    <w:rsid w:val="00B36A0F"/>
    <w:rsid w:val="00B37EF6"/>
    <w:rsid w:val="00B44B22"/>
    <w:rsid w:val="00B50372"/>
    <w:rsid w:val="00B5039F"/>
    <w:rsid w:val="00B5312A"/>
    <w:rsid w:val="00B53FD3"/>
    <w:rsid w:val="00B6042D"/>
    <w:rsid w:val="00B62DA4"/>
    <w:rsid w:val="00B64487"/>
    <w:rsid w:val="00B6505D"/>
    <w:rsid w:val="00B66669"/>
    <w:rsid w:val="00B67F46"/>
    <w:rsid w:val="00B734D1"/>
    <w:rsid w:val="00B73587"/>
    <w:rsid w:val="00B737A2"/>
    <w:rsid w:val="00B746F5"/>
    <w:rsid w:val="00B74DE3"/>
    <w:rsid w:val="00B74FFF"/>
    <w:rsid w:val="00B757BD"/>
    <w:rsid w:val="00B758E0"/>
    <w:rsid w:val="00B75C2E"/>
    <w:rsid w:val="00B77B46"/>
    <w:rsid w:val="00B84BB3"/>
    <w:rsid w:val="00B85771"/>
    <w:rsid w:val="00B9043B"/>
    <w:rsid w:val="00B95147"/>
    <w:rsid w:val="00B96229"/>
    <w:rsid w:val="00B96E83"/>
    <w:rsid w:val="00B976A3"/>
    <w:rsid w:val="00B97AF3"/>
    <w:rsid w:val="00BA187C"/>
    <w:rsid w:val="00BA1C44"/>
    <w:rsid w:val="00BA4D15"/>
    <w:rsid w:val="00BA58A5"/>
    <w:rsid w:val="00BA72E0"/>
    <w:rsid w:val="00BB0515"/>
    <w:rsid w:val="00BB05B7"/>
    <w:rsid w:val="00BB1156"/>
    <w:rsid w:val="00BB1810"/>
    <w:rsid w:val="00BB3EF8"/>
    <w:rsid w:val="00BB3F2C"/>
    <w:rsid w:val="00BB6F45"/>
    <w:rsid w:val="00BC12CA"/>
    <w:rsid w:val="00BD01A1"/>
    <w:rsid w:val="00BD12B9"/>
    <w:rsid w:val="00BD419D"/>
    <w:rsid w:val="00BD60F3"/>
    <w:rsid w:val="00BD7244"/>
    <w:rsid w:val="00BE1C92"/>
    <w:rsid w:val="00BE27AC"/>
    <w:rsid w:val="00BE35F8"/>
    <w:rsid w:val="00BE4FCF"/>
    <w:rsid w:val="00BE50E5"/>
    <w:rsid w:val="00BE6520"/>
    <w:rsid w:val="00BE65DC"/>
    <w:rsid w:val="00BE7A27"/>
    <w:rsid w:val="00BF2877"/>
    <w:rsid w:val="00C03385"/>
    <w:rsid w:val="00C041D1"/>
    <w:rsid w:val="00C104AE"/>
    <w:rsid w:val="00C10AFB"/>
    <w:rsid w:val="00C111B5"/>
    <w:rsid w:val="00C14C0F"/>
    <w:rsid w:val="00C17540"/>
    <w:rsid w:val="00C17E20"/>
    <w:rsid w:val="00C21306"/>
    <w:rsid w:val="00C22329"/>
    <w:rsid w:val="00C2554B"/>
    <w:rsid w:val="00C25697"/>
    <w:rsid w:val="00C264F0"/>
    <w:rsid w:val="00C270CE"/>
    <w:rsid w:val="00C27CDE"/>
    <w:rsid w:val="00C312A4"/>
    <w:rsid w:val="00C32DAF"/>
    <w:rsid w:val="00C33CDF"/>
    <w:rsid w:val="00C34168"/>
    <w:rsid w:val="00C3419C"/>
    <w:rsid w:val="00C403DF"/>
    <w:rsid w:val="00C40E37"/>
    <w:rsid w:val="00C4409A"/>
    <w:rsid w:val="00C45B82"/>
    <w:rsid w:val="00C46A3F"/>
    <w:rsid w:val="00C509C7"/>
    <w:rsid w:val="00C52068"/>
    <w:rsid w:val="00C5328C"/>
    <w:rsid w:val="00C57507"/>
    <w:rsid w:val="00C66652"/>
    <w:rsid w:val="00C67D87"/>
    <w:rsid w:val="00C67FBC"/>
    <w:rsid w:val="00C87F13"/>
    <w:rsid w:val="00C9537B"/>
    <w:rsid w:val="00C953A0"/>
    <w:rsid w:val="00C95827"/>
    <w:rsid w:val="00CA042B"/>
    <w:rsid w:val="00CA0F8E"/>
    <w:rsid w:val="00CA1425"/>
    <w:rsid w:val="00CB2C3E"/>
    <w:rsid w:val="00CB365C"/>
    <w:rsid w:val="00CB3C36"/>
    <w:rsid w:val="00CB59A0"/>
    <w:rsid w:val="00CC03D5"/>
    <w:rsid w:val="00CC0D60"/>
    <w:rsid w:val="00CC2940"/>
    <w:rsid w:val="00CD21FB"/>
    <w:rsid w:val="00CD3F10"/>
    <w:rsid w:val="00CD53E3"/>
    <w:rsid w:val="00CD734B"/>
    <w:rsid w:val="00CE0136"/>
    <w:rsid w:val="00CE3E8B"/>
    <w:rsid w:val="00CE5D21"/>
    <w:rsid w:val="00CE7B37"/>
    <w:rsid w:val="00CF00CF"/>
    <w:rsid w:val="00CF6F71"/>
    <w:rsid w:val="00D00D6F"/>
    <w:rsid w:val="00D013BB"/>
    <w:rsid w:val="00D021E6"/>
    <w:rsid w:val="00D0340A"/>
    <w:rsid w:val="00D04999"/>
    <w:rsid w:val="00D04D07"/>
    <w:rsid w:val="00D06E3B"/>
    <w:rsid w:val="00D0757B"/>
    <w:rsid w:val="00D0762D"/>
    <w:rsid w:val="00D124AE"/>
    <w:rsid w:val="00D15F3B"/>
    <w:rsid w:val="00D20CF1"/>
    <w:rsid w:val="00D2146B"/>
    <w:rsid w:val="00D214CD"/>
    <w:rsid w:val="00D2355B"/>
    <w:rsid w:val="00D26C56"/>
    <w:rsid w:val="00D333E0"/>
    <w:rsid w:val="00D339F8"/>
    <w:rsid w:val="00D33ADD"/>
    <w:rsid w:val="00D35F1E"/>
    <w:rsid w:val="00D36826"/>
    <w:rsid w:val="00D373F8"/>
    <w:rsid w:val="00D37639"/>
    <w:rsid w:val="00D433E5"/>
    <w:rsid w:val="00D45220"/>
    <w:rsid w:val="00D45985"/>
    <w:rsid w:val="00D465F1"/>
    <w:rsid w:val="00D468A8"/>
    <w:rsid w:val="00D50BD1"/>
    <w:rsid w:val="00D519BE"/>
    <w:rsid w:val="00D70E19"/>
    <w:rsid w:val="00D72B93"/>
    <w:rsid w:val="00D74532"/>
    <w:rsid w:val="00D767E7"/>
    <w:rsid w:val="00D77559"/>
    <w:rsid w:val="00D82C7F"/>
    <w:rsid w:val="00D83200"/>
    <w:rsid w:val="00D83228"/>
    <w:rsid w:val="00D91830"/>
    <w:rsid w:val="00D921CD"/>
    <w:rsid w:val="00D92758"/>
    <w:rsid w:val="00D94765"/>
    <w:rsid w:val="00D958F2"/>
    <w:rsid w:val="00D95D6C"/>
    <w:rsid w:val="00D963E6"/>
    <w:rsid w:val="00DA2CB9"/>
    <w:rsid w:val="00DA35E9"/>
    <w:rsid w:val="00DA6C0F"/>
    <w:rsid w:val="00DA7BE9"/>
    <w:rsid w:val="00DB0F1D"/>
    <w:rsid w:val="00DB1266"/>
    <w:rsid w:val="00DB29BD"/>
    <w:rsid w:val="00DC191F"/>
    <w:rsid w:val="00DC246E"/>
    <w:rsid w:val="00DD28C7"/>
    <w:rsid w:val="00DD4166"/>
    <w:rsid w:val="00DD43FF"/>
    <w:rsid w:val="00DD7863"/>
    <w:rsid w:val="00DE495B"/>
    <w:rsid w:val="00DE49FE"/>
    <w:rsid w:val="00DE534D"/>
    <w:rsid w:val="00DE5918"/>
    <w:rsid w:val="00DE75C0"/>
    <w:rsid w:val="00DF0DA4"/>
    <w:rsid w:val="00DF11F6"/>
    <w:rsid w:val="00DF2B50"/>
    <w:rsid w:val="00DF5E65"/>
    <w:rsid w:val="00E003E5"/>
    <w:rsid w:val="00E00807"/>
    <w:rsid w:val="00E047AF"/>
    <w:rsid w:val="00E06C7C"/>
    <w:rsid w:val="00E1549A"/>
    <w:rsid w:val="00E163BC"/>
    <w:rsid w:val="00E168D8"/>
    <w:rsid w:val="00E2303B"/>
    <w:rsid w:val="00E26BF3"/>
    <w:rsid w:val="00E27397"/>
    <w:rsid w:val="00E31D9C"/>
    <w:rsid w:val="00E3355F"/>
    <w:rsid w:val="00E35046"/>
    <w:rsid w:val="00E35391"/>
    <w:rsid w:val="00E35937"/>
    <w:rsid w:val="00E359D1"/>
    <w:rsid w:val="00E36C3F"/>
    <w:rsid w:val="00E423A5"/>
    <w:rsid w:val="00E460C2"/>
    <w:rsid w:val="00E53C51"/>
    <w:rsid w:val="00E53CA1"/>
    <w:rsid w:val="00E547C4"/>
    <w:rsid w:val="00E56EDF"/>
    <w:rsid w:val="00E627A2"/>
    <w:rsid w:val="00E62B8B"/>
    <w:rsid w:val="00E62F72"/>
    <w:rsid w:val="00E6314C"/>
    <w:rsid w:val="00E64E91"/>
    <w:rsid w:val="00E66BA5"/>
    <w:rsid w:val="00E72C6F"/>
    <w:rsid w:val="00E73195"/>
    <w:rsid w:val="00E73B10"/>
    <w:rsid w:val="00E73EA3"/>
    <w:rsid w:val="00E76176"/>
    <w:rsid w:val="00E76570"/>
    <w:rsid w:val="00E7708A"/>
    <w:rsid w:val="00E80764"/>
    <w:rsid w:val="00E81438"/>
    <w:rsid w:val="00E84114"/>
    <w:rsid w:val="00E8705C"/>
    <w:rsid w:val="00E957CE"/>
    <w:rsid w:val="00E95B10"/>
    <w:rsid w:val="00E97A76"/>
    <w:rsid w:val="00EA19BB"/>
    <w:rsid w:val="00EA75DC"/>
    <w:rsid w:val="00EB0F8F"/>
    <w:rsid w:val="00EB2D39"/>
    <w:rsid w:val="00EB49A8"/>
    <w:rsid w:val="00EB63AD"/>
    <w:rsid w:val="00EC1D6F"/>
    <w:rsid w:val="00EC45CC"/>
    <w:rsid w:val="00EC6F46"/>
    <w:rsid w:val="00ED0024"/>
    <w:rsid w:val="00ED07DA"/>
    <w:rsid w:val="00ED18E5"/>
    <w:rsid w:val="00ED2FFD"/>
    <w:rsid w:val="00ED41BF"/>
    <w:rsid w:val="00ED7F92"/>
    <w:rsid w:val="00EE03F2"/>
    <w:rsid w:val="00EE1E37"/>
    <w:rsid w:val="00EE2A55"/>
    <w:rsid w:val="00EE484B"/>
    <w:rsid w:val="00EE6D25"/>
    <w:rsid w:val="00EF22D8"/>
    <w:rsid w:val="00EF2B7C"/>
    <w:rsid w:val="00EF546A"/>
    <w:rsid w:val="00EF619B"/>
    <w:rsid w:val="00EF6648"/>
    <w:rsid w:val="00EF665A"/>
    <w:rsid w:val="00EF6FF9"/>
    <w:rsid w:val="00F0071E"/>
    <w:rsid w:val="00F010EE"/>
    <w:rsid w:val="00F02F2C"/>
    <w:rsid w:val="00F04FAE"/>
    <w:rsid w:val="00F11DDE"/>
    <w:rsid w:val="00F1239E"/>
    <w:rsid w:val="00F20AA3"/>
    <w:rsid w:val="00F22AE5"/>
    <w:rsid w:val="00F26FB2"/>
    <w:rsid w:val="00F275BF"/>
    <w:rsid w:val="00F31D7E"/>
    <w:rsid w:val="00F31DD5"/>
    <w:rsid w:val="00F3600F"/>
    <w:rsid w:val="00F40C4B"/>
    <w:rsid w:val="00F41406"/>
    <w:rsid w:val="00F416EA"/>
    <w:rsid w:val="00F4682E"/>
    <w:rsid w:val="00F4755A"/>
    <w:rsid w:val="00F477CF"/>
    <w:rsid w:val="00F508AF"/>
    <w:rsid w:val="00F53EA2"/>
    <w:rsid w:val="00F53EDC"/>
    <w:rsid w:val="00F53F57"/>
    <w:rsid w:val="00F54BE0"/>
    <w:rsid w:val="00F605E1"/>
    <w:rsid w:val="00F60648"/>
    <w:rsid w:val="00F63C77"/>
    <w:rsid w:val="00F6412F"/>
    <w:rsid w:val="00F659FF"/>
    <w:rsid w:val="00F66589"/>
    <w:rsid w:val="00F66886"/>
    <w:rsid w:val="00F67E68"/>
    <w:rsid w:val="00F7431A"/>
    <w:rsid w:val="00F743C6"/>
    <w:rsid w:val="00F74C52"/>
    <w:rsid w:val="00F91FED"/>
    <w:rsid w:val="00F93074"/>
    <w:rsid w:val="00F93305"/>
    <w:rsid w:val="00F95654"/>
    <w:rsid w:val="00F95997"/>
    <w:rsid w:val="00FA6888"/>
    <w:rsid w:val="00FB1F84"/>
    <w:rsid w:val="00FB401A"/>
    <w:rsid w:val="00FB4131"/>
    <w:rsid w:val="00FB5405"/>
    <w:rsid w:val="00FB566C"/>
    <w:rsid w:val="00FC3080"/>
    <w:rsid w:val="00FC3495"/>
    <w:rsid w:val="00FC712B"/>
    <w:rsid w:val="00FD1000"/>
    <w:rsid w:val="00FD2126"/>
    <w:rsid w:val="00FD43F4"/>
    <w:rsid w:val="00FD4550"/>
    <w:rsid w:val="00FD47A0"/>
    <w:rsid w:val="00FD644B"/>
    <w:rsid w:val="00FE1379"/>
    <w:rsid w:val="00FE7225"/>
    <w:rsid w:val="00FF1880"/>
    <w:rsid w:val="00FF6471"/>
    <w:rsid w:val="00FF6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8B"/>
    <w:rPr>
      <w:sz w:val="18"/>
      <w:szCs w:val="18"/>
    </w:rPr>
  </w:style>
  <w:style w:type="table" w:styleId="a5">
    <w:name w:val="Table Grid"/>
    <w:basedOn w:val="a1"/>
    <w:uiPriority w:val="59"/>
    <w:rsid w:val="004253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42538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2538B"/>
    <w:rPr>
      <w:sz w:val="18"/>
      <w:szCs w:val="18"/>
    </w:rPr>
  </w:style>
  <w:style w:type="table" w:styleId="a7">
    <w:name w:val="Light Shading"/>
    <w:basedOn w:val="a1"/>
    <w:uiPriority w:val="60"/>
    <w:rsid w:val="00EB63AD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8">
    <w:name w:val="Hyperlink"/>
    <w:basedOn w:val="a0"/>
    <w:uiPriority w:val="99"/>
    <w:semiHidden/>
    <w:unhideWhenUsed/>
    <w:rsid w:val="00755851"/>
    <w:rPr>
      <w:color w:val="0000FF"/>
      <w:u w:val="single"/>
    </w:rPr>
  </w:style>
  <w:style w:type="table" w:customStyle="1" w:styleId="1">
    <w:name w:val="网格型1"/>
    <w:basedOn w:val="a1"/>
    <w:next w:val="a5"/>
    <w:uiPriority w:val="59"/>
    <w:rsid w:val="00A041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8B"/>
    <w:rPr>
      <w:sz w:val="18"/>
      <w:szCs w:val="18"/>
    </w:rPr>
  </w:style>
  <w:style w:type="table" w:styleId="a5">
    <w:name w:val="Table Grid"/>
    <w:basedOn w:val="a1"/>
    <w:uiPriority w:val="59"/>
    <w:rsid w:val="004253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42538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2538B"/>
    <w:rPr>
      <w:sz w:val="18"/>
      <w:szCs w:val="18"/>
    </w:rPr>
  </w:style>
  <w:style w:type="table" w:styleId="a7">
    <w:name w:val="Light Shading"/>
    <w:basedOn w:val="a1"/>
    <w:uiPriority w:val="60"/>
    <w:rsid w:val="00EB63AD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8">
    <w:name w:val="Hyperlink"/>
    <w:basedOn w:val="a0"/>
    <w:uiPriority w:val="99"/>
    <w:semiHidden/>
    <w:unhideWhenUsed/>
    <w:rsid w:val="00755851"/>
    <w:rPr>
      <w:color w:val="0000FF"/>
      <w:u w:val="single"/>
    </w:rPr>
  </w:style>
  <w:style w:type="table" w:customStyle="1" w:styleId="1">
    <w:name w:val="网格型1"/>
    <w:basedOn w:val="a1"/>
    <w:next w:val="a5"/>
    <w:uiPriority w:val="59"/>
    <w:rsid w:val="00A041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8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4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73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04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678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29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611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6477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0962553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294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19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07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91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1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273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624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915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1098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532484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9205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35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38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80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04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074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811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95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58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357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0978828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8528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31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53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131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209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563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946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51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0976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747355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5124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060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88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52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613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06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358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0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5041748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7520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tif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image" Target="media/image7.tiff"/><Relationship Id="rId10" Type="http://schemas.openxmlformats.org/officeDocument/2006/relationships/image" Target="media/image2.tiff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411BD8-6767-4E64-8603-2058DDD23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986</TotalTime>
  <Pages>4</Pages>
  <Words>584</Words>
  <Characters>3335</Characters>
  <Application>Microsoft Office Word</Application>
  <DocSecurity>0</DocSecurity>
  <Lines>27</Lines>
  <Paragraphs>7</Paragraphs>
  <ScaleCrop>false</ScaleCrop>
  <Company/>
  <LinksUpToDate>false</LinksUpToDate>
  <CharactersWithSpaces>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</dc:creator>
  <cp:lastModifiedBy>lili</cp:lastModifiedBy>
  <cp:revision>166</cp:revision>
  <dcterms:created xsi:type="dcterms:W3CDTF">2019-08-14T03:20:00Z</dcterms:created>
  <dcterms:modified xsi:type="dcterms:W3CDTF">2019-10-29T14:38:00Z</dcterms:modified>
</cp:coreProperties>
</file>